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6FDD" w14:textId="77777777" w:rsidR="00D839E8" w:rsidRDefault="00D839E8" w:rsidP="00D839E8">
      <w:pPr>
        <w:shd w:val="clear" w:color="auto" w:fill="FFFFFF"/>
        <w:spacing w:after="600"/>
        <w:outlineLvl w:val="1"/>
        <w:rPr>
          <w:rFonts w:ascii="Roboto" w:eastAsia="Times New Roman" w:hAnsi="Roboto" w:cs="Times New Roman"/>
          <w:b/>
          <w:bCs/>
          <w:color w:val="000000"/>
          <w:sz w:val="45"/>
          <w:szCs w:val="45"/>
          <w:lang w:val="el-GR"/>
        </w:rPr>
      </w:pPr>
    </w:p>
    <w:p w14:paraId="4441DA1A" w14:textId="13B2DE2F" w:rsidR="00D839E8" w:rsidRPr="00D839E8" w:rsidRDefault="00D839E8" w:rsidP="00D839E8">
      <w:pPr>
        <w:shd w:val="clear" w:color="auto" w:fill="FFFFFF"/>
        <w:spacing w:after="600"/>
        <w:outlineLvl w:val="1"/>
        <w:rPr>
          <w:rFonts w:ascii="Roboto" w:eastAsia="Times New Roman" w:hAnsi="Roboto" w:cs="Times New Roman"/>
          <w:b/>
          <w:bCs/>
          <w:color w:val="000000"/>
          <w:sz w:val="45"/>
          <w:szCs w:val="45"/>
          <w:lang w:val="el-GR"/>
        </w:rPr>
      </w:pPr>
      <w:r w:rsidRPr="00D839E8">
        <w:rPr>
          <w:rFonts w:ascii="Roboto" w:eastAsia="Times New Roman" w:hAnsi="Roboto" w:cs="Times New Roman"/>
          <w:b/>
          <w:bCs/>
          <w:color w:val="000000"/>
          <w:sz w:val="45"/>
          <w:szCs w:val="45"/>
          <w:lang w:val="el-GR"/>
        </w:rPr>
        <w:t xml:space="preserve">Συνέντευξη στον Τ/Σ </w:t>
      </w:r>
      <w:proofErr w:type="spellStart"/>
      <w:r w:rsidRPr="00D839E8">
        <w:rPr>
          <w:rFonts w:ascii="Roboto" w:eastAsia="Times New Roman" w:hAnsi="Roboto" w:cs="Times New Roman"/>
          <w:b/>
          <w:bCs/>
          <w:color w:val="000000"/>
          <w:sz w:val="45"/>
          <w:szCs w:val="45"/>
        </w:rPr>
        <w:t>Meganews</w:t>
      </w:r>
      <w:proofErr w:type="spellEnd"/>
      <w:r w:rsidRPr="00D839E8">
        <w:rPr>
          <w:rFonts w:ascii="Roboto" w:eastAsia="Times New Roman" w:hAnsi="Roboto" w:cs="Times New Roman"/>
          <w:b/>
          <w:bCs/>
          <w:color w:val="000000"/>
          <w:sz w:val="45"/>
          <w:szCs w:val="45"/>
          <w:lang w:val="el-GR"/>
        </w:rPr>
        <w:t xml:space="preserve"> </w:t>
      </w:r>
      <w:r w:rsidRPr="00D839E8">
        <w:rPr>
          <w:rFonts w:ascii="Roboto" w:eastAsia="Times New Roman" w:hAnsi="Roboto" w:cs="Times New Roman"/>
          <w:b/>
          <w:bCs/>
          <w:color w:val="000000"/>
          <w:sz w:val="45"/>
          <w:szCs w:val="45"/>
        </w:rPr>
        <w:t>tonight</w:t>
      </w:r>
      <w:r w:rsidRPr="00D839E8">
        <w:rPr>
          <w:rFonts w:ascii="Roboto" w:eastAsia="Times New Roman" w:hAnsi="Roboto" w:cs="Times New Roman"/>
          <w:b/>
          <w:bCs/>
          <w:color w:val="000000"/>
          <w:sz w:val="45"/>
          <w:szCs w:val="45"/>
          <w:lang w:val="el-GR"/>
        </w:rPr>
        <w:t xml:space="preserve"> και στην δημοσιογράφο κα Βούλα Κεχαγιά (17/1/2026)</w:t>
      </w:r>
    </w:p>
    <w:p w14:paraId="7777EB66" w14:textId="64073184" w:rsidR="00D839E8" w:rsidRDefault="00D839E8" w:rsidP="00D839E8">
      <w:pPr>
        <w:shd w:val="clear" w:color="auto" w:fill="FFFFFF"/>
        <w:spacing w:before="300" w:after="300"/>
        <w:rPr>
          <w:rFonts w:ascii="Roboto Condensed" w:eastAsia="Times New Roman" w:hAnsi="Roboto Condensed" w:cs="Times New Roman"/>
          <w:b/>
          <w:bCs/>
          <w:i/>
          <w:iCs/>
          <w:color w:val="000000"/>
          <w:lang w:val="el-GR"/>
        </w:rPr>
      </w:pPr>
      <w:hyperlink r:id="rId7" w:history="1">
        <w:r w:rsidRPr="00C95015">
          <w:rPr>
            <w:rStyle w:val="-"/>
            <w:rFonts w:ascii="Roboto Condensed" w:eastAsia="Times New Roman" w:hAnsi="Roboto Condensed" w:cs="Times New Roman"/>
            <w:b/>
            <w:bCs/>
            <w:i/>
            <w:iCs/>
            <w:lang w:val="el-GR"/>
          </w:rPr>
          <w:t>https://www.youtube.com/watch?v=78VjBOF9eXs</w:t>
        </w:r>
      </w:hyperlink>
    </w:p>
    <w:p w14:paraId="1CAC4B8B" w14:textId="77777777" w:rsidR="00D839E8" w:rsidRDefault="00D839E8" w:rsidP="00D839E8">
      <w:pPr>
        <w:shd w:val="clear" w:color="auto" w:fill="FFFFFF"/>
        <w:spacing w:before="300" w:after="300"/>
        <w:rPr>
          <w:rFonts w:ascii="Roboto Condensed" w:eastAsia="Times New Roman" w:hAnsi="Roboto Condensed" w:cs="Times New Roman"/>
          <w:b/>
          <w:bCs/>
          <w:i/>
          <w:iCs/>
          <w:color w:val="000000"/>
          <w:lang w:val="el-GR"/>
        </w:rPr>
      </w:pPr>
    </w:p>
    <w:p w14:paraId="2D58F076" w14:textId="4E8E9932"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i/>
          <w:iCs/>
          <w:color w:val="000000"/>
          <w:lang w:val="el-GR"/>
        </w:rPr>
        <w:t>Ο πρώην Πρόεδρος της Δημοκρατίας, Ακαδημαϊκός και Επίτιμος Καθηγητής της Νομικής Σχολής του Πανεπιστημίου Αθηνών κ. Προκόπιος Παυλόπουλος παραχώρησε συνέντευξη στο</w:t>
      </w:r>
      <w:r w:rsidRPr="00D839E8">
        <w:rPr>
          <w:rFonts w:ascii="Roboto Condensed" w:eastAsia="Times New Roman" w:hAnsi="Roboto Condensed" w:cs="Times New Roman"/>
          <w:b/>
          <w:bCs/>
          <w:i/>
          <w:iCs/>
          <w:color w:val="000000"/>
        </w:rPr>
        <w:t> MEGANEWS</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i/>
          <w:iCs/>
          <w:color w:val="000000"/>
          <w:lang w:val="el-GR"/>
        </w:rPr>
        <w:t>(αναμετάδοση από το</w:t>
      </w:r>
      <w:r w:rsidRPr="00D839E8">
        <w:rPr>
          <w:rFonts w:ascii="Roboto Condensed" w:eastAsia="Times New Roman" w:hAnsi="Roboto Condensed" w:cs="Times New Roman"/>
          <w:b/>
          <w:bCs/>
          <w:i/>
          <w:iCs/>
          <w:color w:val="000000"/>
        </w:rPr>
        <w:t> ONE</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i/>
          <w:iCs/>
          <w:color w:val="000000"/>
        </w:rPr>
        <w:t>Channel</w:t>
      </w:r>
      <w:r w:rsidRPr="00D839E8">
        <w:rPr>
          <w:rFonts w:ascii="Roboto Condensed" w:eastAsia="Times New Roman" w:hAnsi="Roboto Condensed" w:cs="Times New Roman"/>
          <w:b/>
          <w:bCs/>
          <w:i/>
          <w:iCs/>
          <w:color w:val="000000"/>
          <w:lang w:val="el-GR"/>
        </w:rPr>
        <w:t xml:space="preserve">) και στην δημοσιογράφο κα Βούλα Κεχαγιά. Οι απαντήσεις του κινήθηκαν στο πλαίσιο των εξής πάγιων </w:t>
      </w:r>
      <w:proofErr w:type="spellStart"/>
      <w:r w:rsidRPr="00D839E8">
        <w:rPr>
          <w:rFonts w:ascii="Roboto Condensed" w:eastAsia="Times New Roman" w:hAnsi="Roboto Condensed" w:cs="Times New Roman"/>
          <w:b/>
          <w:bCs/>
          <w:i/>
          <w:iCs/>
          <w:color w:val="000000"/>
          <w:lang w:val="el-GR"/>
        </w:rPr>
        <w:t>θέσεών</w:t>
      </w:r>
      <w:proofErr w:type="spellEnd"/>
      <w:r w:rsidRPr="00D839E8">
        <w:rPr>
          <w:rFonts w:ascii="Roboto Condensed" w:eastAsia="Times New Roman" w:hAnsi="Roboto Condensed" w:cs="Times New Roman"/>
          <w:b/>
          <w:bCs/>
          <w:i/>
          <w:iCs/>
          <w:color w:val="000000"/>
          <w:lang w:val="el-GR"/>
        </w:rPr>
        <w:t xml:space="preserve"> του:</w:t>
      </w:r>
    </w:p>
    <w:p w14:paraId="480DB09D"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b/>
          <w:bCs/>
          <w:color w:val="535353"/>
          <w:lang w:val="el-GR"/>
        </w:rPr>
        <w:t xml:space="preserve">Ι. Η δεύτερη νίκη του Ντόναλντ </w:t>
      </w:r>
      <w:proofErr w:type="spellStart"/>
      <w:r w:rsidRPr="00D839E8">
        <w:rPr>
          <w:rFonts w:ascii="Roboto Condensed" w:eastAsia="Times New Roman" w:hAnsi="Roboto Condensed" w:cs="Times New Roman"/>
          <w:b/>
          <w:bCs/>
          <w:color w:val="535353"/>
          <w:lang w:val="el-GR"/>
        </w:rPr>
        <w:t>Τραμπ</w:t>
      </w:r>
      <w:proofErr w:type="spellEnd"/>
      <w:r w:rsidRPr="00D839E8">
        <w:rPr>
          <w:rFonts w:ascii="Roboto Condensed" w:eastAsia="Times New Roman" w:hAnsi="Roboto Condensed" w:cs="Times New Roman"/>
          <w:b/>
          <w:bCs/>
          <w:color w:val="535353"/>
          <w:lang w:val="el-GR"/>
        </w:rPr>
        <w:t xml:space="preserve"> στις ΗΠΑ και η «</w:t>
      </w:r>
      <w:r w:rsidRPr="00D839E8">
        <w:rPr>
          <w:rFonts w:ascii="Roboto Condensed" w:eastAsia="Times New Roman" w:hAnsi="Roboto Condensed" w:cs="Times New Roman"/>
          <w:b/>
          <w:bCs/>
          <w:i/>
          <w:iCs/>
          <w:color w:val="000000"/>
          <w:lang w:val="el-GR"/>
        </w:rPr>
        <w:t>Νέα Τάξη Πραγμάτων»</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b/>
          <w:bCs/>
          <w:color w:val="535353"/>
          <w:lang w:val="el-GR"/>
        </w:rPr>
        <w:t>σε πλανητικό επίπεδο</w:t>
      </w:r>
    </w:p>
    <w:p w14:paraId="503D5764"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 xml:space="preserve">Αποτελεί γεγονός αναμφισβήτητο ότι η δεύτερη εκλογή του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στις ΗΠΑ -η οποία σαφώς «</w:t>
      </w:r>
      <w:r w:rsidRPr="00D839E8">
        <w:rPr>
          <w:rFonts w:ascii="Roboto Condensed" w:eastAsia="Times New Roman" w:hAnsi="Roboto Condensed" w:cs="Times New Roman"/>
          <w:i/>
          <w:iCs/>
          <w:color w:val="000000"/>
          <w:lang w:val="el-GR"/>
        </w:rPr>
        <w:t>αιφνιδίασε»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την Ευρωπαϊκή Ένωση ενώ ήταν μάλλον αναμενόμενη, γεγονός που δείχνει και τα μεγάλα πολιτικά ελλείμματα των ευρωπαίων ηγετών σήμερα- έχει επιφέρει συνταρακτικές γεωπολιτικές και </w:t>
      </w:r>
      <w:proofErr w:type="spellStart"/>
      <w:r w:rsidRPr="00D839E8">
        <w:rPr>
          <w:rFonts w:ascii="Roboto Condensed" w:eastAsia="Times New Roman" w:hAnsi="Roboto Condensed" w:cs="Times New Roman"/>
          <w:color w:val="535353"/>
          <w:lang w:val="el-GR"/>
        </w:rPr>
        <w:t>γεωστρατηγικές</w:t>
      </w:r>
      <w:proofErr w:type="spellEnd"/>
      <w:r w:rsidRPr="00D839E8">
        <w:rPr>
          <w:rFonts w:ascii="Roboto Condensed" w:eastAsia="Times New Roman" w:hAnsi="Roboto Condensed" w:cs="Times New Roman"/>
          <w:color w:val="535353"/>
          <w:lang w:val="el-GR"/>
        </w:rPr>
        <w:t>, και όχι μόνο, αλλαγές παγκοσμίων διαστάσεων. Αλλαγές, οι οποίες είναι ανάγκη να μελετηθούν και να αναλυθούν με ακρίβεια αλλά και με την δέουσα προβολή στο μέλλον ως προς τις εν γένει επιπτώσεις τους.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Ιδίως η Ευρωπαϊκή Ένωση, εάν βεβαίως έχει στοιχειώδη επίγνωση των κινδύνων που ελλοχεύουν για την Ευρωπαϊκή Ενοποίηση και για την Ευρωπαϊκή Ολοκλήρωση, οφείλει να εξαγάγει τα καίρια συμπεράσματα ως προς το τι πρέπει να πράξει στο άμεσο μέλλον.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Τέλος, σε ό,τι αφορά την Ελλάδα και την Κύπρο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-δηλαδή τον Ελληνισμό στο σύνολό 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με κύριο γνώμονα το πώς πρέπει να αποτρέψουμε και να εξουδετερώσουμε αποτελεσματικά την κατάδηλη και αδίστακτη τουρκική απειλή είναι, αυτονοήτως, η ώρα της πλήρους </w:t>
      </w:r>
      <w:proofErr w:type="spellStart"/>
      <w:r w:rsidRPr="00D839E8">
        <w:rPr>
          <w:rFonts w:ascii="Roboto Condensed" w:eastAsia="Times New Roman" w:hAnsi="Roboto Condensed" w:cs="Times New Roman"/>
          <w:color w:val="535353"/>
          <w:lang w:val="el-GR"/>
        </w:rPr>
        <w:t>ενσυναίσθησης</w:t>
      </w:r>
      <w:proofErr w:type="spellEnd"/>
      <w:r w:rsidRPr="00D839E8">
        <w:rPr>
          <w:rFonts w:ascii="Roboto Condensed" w:eastAsia="Times New Roman" w:hAnsi="Roboto Condensed" w:cs="Times New Roman"/>
          <w:color w:val="535353"/>
          <w:lang w:val="el-GR"/>
        </w:rPr>
        <w:t xml:space="preserve"> του Εθνικού Χρέους μας ιδίως για την υπεράσπιση της Εδαφικής Ακεραιότητάς μας και της Εθνικής Κυριαρχίας μας, με την εντεύθεν επιπλέον θωράκιση όλων των Κυριαρχικών Δικαιωμάτων μας.</w:t>
      </w:r>
    </w:p>
    <w:p w14:paraId="5C4E87CB"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Η «</w:t>
      </w:r>
      <w:r w:rsidRPr="00D839E8">
        <w:rPr>
          <w:rFonts w:ascii="Roboto Condensed" w:eastAsia="Times New Roman" w:hAnsi="Roboto Condensed" w:cs="Times New Roman"/>
          <w:i/>
          <w:iCs/>
          <w:color w:val="000000"/>
          <w:lang w:val="el-GR"/>
        </w:rPr>
        <w:t>Νέα Τάξη Πραγμάτων»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-που ο Αντιπρόεδρος των ΗΠΑ </w:t>
      </w:r>
      <w:proofErr w:type="spellStart"/>
      <w:r w:rsidRPr="00D839E8">
        <w:rPr>
          <w:rFonts w:ascii="Roboto Condensed" w:eastAsia="Times New Roman" w:hAnsi="Roboto Condensed" w:cs="Times New Roman"/>
          <w:color w:val="535353"/>
          <w:lang w:val="el-GR"/>
        </w:rPr>
        <w:t>Τζέι</w:t>
      </w:r>
      <w:proofErr w:type="spellEnd"/>
      <w:r w:rsidRPr="00D839E8">
        <w:rPr>
          <w:rFonts w:ascii="Roboto Condensed" w:eastAsia="Times New Roman" w:hAnsi="Roboto Condensed" w:cs="Times New Roman"/>
          <w:color w:val="535353"/>
          <w:lang w:val="el-GR"/>
        </w:rPr>
        <w:t xml:space="preserve"> Ντι Βανς περιέγραψε στην Διάσκεψη Ασφαλείας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του Μονάχου στις 14.2.2025 με την κυνική, έως γραφική, φράση «</w:t>
      </w:r>
      <w:r w:rsidRPr="00D839E8">
        <w:rPr>
          <w:rFonts w:ascii="Roboto Condensed" w:eastAsia="Times New Roman" w:hAnsi="Roboto Condensed" w:cs="Times New Roman"/>
          <w:i/>
          <w:iCs/>
          <w:color w:val="000000"/>
          <w:lang w:val="el-GR"/>
        </w:rPr>
        <w:t>ήρθε νέος σερίφης στην πόλη»</w:t>
      </w:r>
      <w:r w:rsidRPr="00D839E8">
        <w:rPr>
          <w:rFonts w:ascii="Roboto Condensed" w:eastAsia="Times New Roman" w:hAnsi="Roboto Condensed" w:cs="Times New Roman"/>
          <w:color w:val="535353"/>
          <w:lang w:val="el-GR"/>
        </w:rPr>
        <w:t>– οφείλεται σε αυτό το οποίο θα μπορούσαμε να αποκαλέσουμε «</w:t>
      </w:r>
      <w:r w:rsidRPr="00D839E8">
        <w:rPr>
          <w:rFonts w:ascii="Roboto Condensed" w:eastAsia="Times New Roman" w:hAnsi="Roboto Condensed" w:cs="Times New Roman"/>
          <w:i/>
          <w:iCs/>
          <w:color w:val="000000"/>
          <w:lang w:val="el-GR"/>
        </w:rPr>
        <w:t xml:space="preserve">δόγμα </w:t>
      </w:r>
      <w:proofErr w:type="spellStart"/>
      <w:r w:rsidRPr="00D839E8">
        <w:rPr>
          <w:rFonts w:ascii="Roboto Condensed" w:eastAsia="Times New Roman" w:hAnsi="Roboto Condensed" w:cs="Times New Roman"/>
          <w:i/>
          <w:iCs/>
          <w:color w:val="000000"/>
          <w:lang w:val="el-GR"/>
        </w:rPr>
        <w:t>Τραμπ</w:t>
      </w:r>
      <w:proofErr w:type="spellEnd"/>
      <w:r w:rsidRPr="00D839E8">
        <w:rPr>
          <w:rFonts w:ascii="Roboto Condensed" w:eastAsia="Times New Roman" w:hAnsi="Roboto Condensed" w:cs="Times New Roman"/>
          <w:i/>
          <w:iCs/>
          <w:color w:val="000000"/>
          <w:lang w:val="el-GR"/>
        </w:rPr>
        <w:t>»</w:t>
      </w:r>
      <w:r w:rsidRPr="00D839E8">
        <w:rPr>
          <w:rFonts w:ascii="Roboto Condensed" w:eastAsia="Times New Roman" w:hAnsi="Roboto Condensed" w:cs="Times New Roman"/>
          <w:color w:val="535353"/>
          <w:lang w:val="el-GR"/>
        </w:rPr>
        <w:t>. Ένα «</w:t>
      </w:r>
      <w:r w:rsidRPr="00D839E8">
        <w:rPr>
          <w:rFonts w:ascii="Roboto Condensed" w:eastAsia="Times New Roman" w:hAnsi="Roboto Condensed" w:cs="Times New Roman"/>
          <w:i/>
          <w:iCs/>
          <w:color w:val="000000"/>
          <w:lang w:val="el-GR"/>
        </w:rPr>
        <w:t>δόγμα»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που συνίσταται, κατά βάση, στο ότι η πλανητική επικράτηση των ΗΠΑ δεν μπορεί να επιτευχθεί υπό αμιγώς γεωπολιτικούς και </w:t>
      </w:r>
      <w:proofErr w:type="spellStart"/>
      <w:r w:rsidRPr="00D839E8">
        <w:rPr>
          <w:rFonts w:ascii="Roboto Condensed" w:eastAsia="Times New Roman" w:hAnsi="Roboto Condensed" w:cs="Times New Roman"/>
          <w:color w:val="535353"/>
          <w:lang w:val="el-GR"/>
        </w:rPr>
        <w:t>γεωστρατηγικούς</w:t>
      </w:r>
      <w:proofErr w:type="spellEnd"/>
      <w:r w:rsidRPr="00D839E8">
        <w:rPr>
          <w:rFonts w:ascii="Roboto Condensed" w:eastAsia="Times New Roman" w:hAnsi="Roboto Condensed" w:cs="Times New Roman"/>
          <w:color w:val="535353"/>
          <w:lang w:val="el-GR"/>
        </w:rPr>
        <w:t>, αλλά πολύ περισσότερο υπό οικονομικούς όρους.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Διότι η οικονομική «</w:t>
      </w:r>
      <w:r w:rsidRPr="00D839E8">
        <w:rPr>
          <w:rFonts w:ascii="Roboto Condensed" w:eastAsia="Times New Roman" w:hAnsi="Roboto Condensed" w:cs="Times New Roman"/>
          <w:i/>
          <w:iCs/>
          <w:color w:val="000000"/>
          <w:lang w:val="el-GR"/>
        </w:rPr>
        <w:t>επικυριαρχία»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είναι εκείνη η οποία εδραιώνει </w:t>
      </w:r>
      <w:r w:rsidRPr="00D839E8">
        <w:rPr>
          <w:rFonts w:ascii="Roboto Condensed" w:eastAsia="Times New Roman" w:hAnsi="Roboto Condensed" w:cs="Times New Roman"/>
          <w:color w:val="535353"/>
          <w:lang w:val="el-GR"/>
        </w:rPr>
        <w:lastRenderedPageBreak/>
        <w:t>ασφαλώς την γενικότερη πλανητική υπεροχή, υφ’ όλες της τις εκφάνσεις.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Πρόκειται, καταφανώς, για την «</w:t>
      </w:r>
      <w:r w:rsidRPr="00D839E8">
        <w:rPr>
          <w:rFonts w:ascii="Roboto Condensed" w:eastAsia="Times New Roman" w:hAnsi="Roboto Condensed" w:cs="Times New Roman"/>
          <w:i/>
          <w:iCs/>
          <w:color w:val="000000"/>
          <w:lang w:val="el-GR"/>
        </w:rPr>
        <w:t>αποθέωση»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του σύγχρονου «</w:t>
      </w:r>
      <w:r w:rsidRPr="00D839E8">
        <w:rPr>
          <w:rFonts w:ascii="Roboto Condensed" w:eastAsia="Times New Roman" w:hAnsi="Roboto Condensed" w:cs="Times New Roman"/>
          <w:i/>
          <w:iCs/>
          <w:color w:val="000000"/>
          <w:lang w:val="el-GR"/>
        </w:rPr>
        <w:t>οικονομισμού</w:t>
      </w:r>
      <w:r w:rsidRPr="00D839E8">
        <w:rPr>
          <w:rFonts w:ascii="Roboto Condensed" w:eastAsia="Times New Roman" w:hAnsi="Roboto Condensed" w:cs="Times New Roman"/>
          <w:color w:val="535353"/>
          <w:lang w:val="el-GR"/>
        </w:rPr>
        <w:t>» παγκοσμίως, με ό,τι αυτό συνεπάγεται.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Ειδικότερα:</w:t>
      </w:r>
    </w:p>
    <w:p w14:paraId="4BBC693C"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Β.</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 xml:space="preserve">Προ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οι ΗΠΑ ως πλανητική υπερδύναμη επιδίωκαν την πλανητική τους επικράτηση υπό όρους σχεδόν αμιγώς γεωπολιτικούς και </w:t>
      </w:r>
      <w:proofErr w:type="spellStart"/>
      <w:r w:rsidRPr="00D839E8">
        <w:rPr>
          <w:rFonts w:ascii="Roboto Condensed" w:eastAsia="Times New Roman" w:hAnsi="Roboto Condensed" w:cs="Times New Roman"/>
          <w:color w:val="535353"/>
          <w:lang w:val="el-GR"/>
        </w:rPr>
        <w:t>γεωστρατηγικούς</w:t>
      </w:r>
      <w:proofErr w:type="spellEnd"/>
      <w:r w:rsidRPr="00D839E8">
        <w:rPr>
          <w:rFonts w:ascii="Roboto Condensed" w:eastAsia="Times New Roman" w:hAnsi="Roboto Condensed" w:cs="Times New Roman"/>
          <w:color w:val="535353"/>
          <w:lang w:val="el-GR"/>
        </w:rPr>
        <w:t>, εντάσσοντας τις οικονομικές τους βλέψεις μέσα σε αυτό το πλαίσιο.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συγκεκριμένα, επηρεασμένες ακόμη από τα κατάλοιπα της εποχής του Ψυχρού Πολέμου και του τότε διόλου αμελητέου </w:t>
      </w:r>
      <w:proofErr w:type="spellStart"/>
      <w:r w:rsidRPr="00D839E8">
        <w:rPr>
          <w:rFonts w:ascii="Roboto Condensed" w:eastAsia="Times New Roman" w:hAnsi="Roboto Condensed" w:cs="Times New Roman"/>
          <w:color w:val="535353"/>
          <w:lang w:val="el-GR"/>
        </w:rPr>
        <w:t>γεωστρατηγικού</w:t>
      </w:r>
      <w:proofErr w:type="spellEnd"/>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i/>
          <w:iCs/>
          <w:color w:val="000000"/>
          <w:lang w:val="el-GR"/>
        </w:rPr>
        <w:t>όγκου»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της ΕΣΣΔ, θεωρούσαν ως κύριο αντίπαλο την Ρωσία.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Γι’ αυτό, και στην βάση της από τις αρχές του 20ού αιώνα θεωρίας του </w:t>
      </w:r>
      <w:r w:rsidRPr="00D839E8">
        <w:rPr>
          <w:rFonts w:ascii="Roboto Condensed" w:eastAsia="Times New Roman" w:hAnsi="Roboto Condensed" w:cs="Times New Roman"/>
          <w:color w:val="535353"/>
        </w:rPr>
        <w:t>John</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rPr>
        <w:t>Mackinter</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 στην μελέτη του «</w:t>
      </w:r>
      <w:r w:rsidRPr="00D839E8">
        <w:rPr>
          <w:rFonts w:ascii="Roboto Condensed" w:eastAsia="Times New Roman" w:hAnsi="Roboto Condensed" w:cs="Times New Roman"/>
          <w:i/>
          <w:iCs/>
          <w:color w:val="000000"/>
        </w:rPr>
        <w:t>The</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geographical</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pivot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of</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history</w:t>
      </w:r>
      <w:r w:rsidRPr="00D839E8">
        <w:rPr>
          <w:rFonts w:ascii="Roboto Condensed" w:eastAsia="Times New Roman" w:hAnsi="Roboto Condensed" w:cs="Times New Roman"/>
          <w:color w:val="535353"/>
          <w:lang w:val="el-GR"/>
        </w:rPr>
        <w:t>» («</w:t>
      </w:r>
      <w:r w:rsidRPr="00D839E8">
        <w:rPr>
          <w:rFonts w:ascii="Roboto Condensed" w:eastAsia="Times New Roman" w:hAnsi="Roboto Condensed" w:cs="Times New Roman"/>
          <w:i/>
          <w:iCs/>
          <w:color w:val="000000"/>
          <w:lang w:val="el-GR"/>
        </w:rPr>
        <w:t>Ο γεωγραφικός άξονας της ιστορίας</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Geographical</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Journal</w:t>
      </w:r>
      <w:r w:rsidRPr="00D839E8">
        <w:rPr>
          <w:rFonts w:ascii="Roboto Condensed" w:eastAsia="Times New Roman" w:hAnsi="Roboto Condensed" w:cs="Times New Roman"/>
          <w:color w:val="535353"/>
          <w:lang w:val="el-GR"/>
        </w:rPr>
        <w:t xml:space="preserve">, 1904, 23, </w:t>
      </w:r>
      <w:r w:rsidRPr="00D839E8">
        <w:rPr>
          <w:rFonts w:ascii="Roboto Condensed" w:eastAsia="Times New Roman" w:hAnsi="Roboto Condensed" w:cs="Times New Roman"/>
          <w:color w:val="535353"/>
        </w:rPr>
        <w:t>p</w:t>
      </w:r>
      <w:r w:rsidRPr="00D839E8">
        <w:rPr>
          <w:rFonts w:ascii="Roboto Condensed" w:eastAsia="Times New Roman" w:hAnsi="Roboto Condensed" w:cs="Times New Roman"/>
          <w:color w:val="535353"/>
          <w:lang w:val="el-GR"/>
        </w:rPr>
        <w:t>. 421-437 – ότι «Κ</w:t>
      </w:r>
      <w:r w:rsidRPr="00D839E8">
        <w:rPr>
          <w:rFonts w:ascii="Roboto Condensed" w:eastAsia="Times New Roman" w:hAnsi="Roboto Condensed" w:cs="Times New Roman"/>
          <w:i/>
          <w:iCs/>
          <w:color w:val="000000"/>
          <w:lang w:val="el-GR"/>
        </w:rPr>
        <w:t>υρίαρχος του Πλανήτη»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είναι αυτός που ελέγχει την «Κ</w:t>
      </w:r>
      <w:r w:rsidRPr="00D839E8">
        <w:rPr>
          <w:rFonts w:ascii="Roboto Condensed" w:eastAsia="Times New Roman" w:hAnsi="Roboto Condensed" w:cs="Times New Roman"/>
          <w:i/>
          <w:iCs/>
          <w:color w:val="000000"/>
          <w:lang w:val="el-GR"/>
        </w:rPr>
        <w:t>αρδιά της Γης»,</w:t>
      </w:r>
      <w:r w:rsidRPr="00D839E8">
        <w:rPr>
          <w:rFonts w:ascii="Roboto Condensed" w:eastAsia="Times New Roman" w:hAnsi="Roboto Condensed" w:cs="Times New Roman"/>
          <w:i/>
          <w:iCs/>
          <w:color w:val="000000"/>
        </w:rPr>
        <w:t>  </w:t>
      </w:r>
      <w:r w:rsidRPr="00D839E8">
        <w:rPr>
          <w:rFonts w:ascii="Roboto Condensed" w:eastAsia="Times New Roman" w:hAnsi="Roboto Condensed" w:cs="Times New Roman"/>
          <w:color w:val="535353"/>
          <w:lang w:val="el-GR"/>
        </w:rPr>
        <w:t>περίπου την έκταση της τότε ΕΣΣΔ, απέρριπταν και απέτρεπαν κάθε προσέγγιση της Ρωσίας με το ΝΑΤΟ και με την Ευρωπαϊκή Ένωση. Εξ ου και με αιχμή του δόρατος το ΝΑΤΟ προσέβλεπαν σε μια «</w:t>
      </w:r>
      <w:proofErr w:type="spellStart"/>
      <w:r w:rsidRPr="00D839E8">
        <w:rPr>
          <w:rFonts w:ascii="Roboto Condensed" w:eastAsia="Times New Roman" w:hAnsi="Roboto Condensed" w:cs="Times New Roman"/>
          <w:i/>
          <w:iCs/>
          <w:color w:val="000000"/>
          <w:lang w:val="el-GR"/>
        </w:rPr>
        <w:t>λελογισμένως</w:t>
      </w:r>
      <w:proofErr w:type="spellEnd"/>
      <w:r w:rsidRPr="00D839E8">
        <w:rPr>
          <w:rFonts w:ascii="Roboto Condensed" w:eastAsia="Times New Roman" w:hAnsi="Roboto Condensed" w:cs="Times New Roman"/>
          <w:i/>
          <w:iCs/>
          <w:color w:val="000000"/>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ισχυρή Ευρωπαϊκή Ένωση ως σύμμαχο εναντίον της Ρωσίας, ενώ κατά καιρούς επιχειρούσαν να αναπτύξουν καλές σχέσεις και με την Κίνα, ήδη από την εποχή των Νίξον – Κίσινγκερ.</w:t>
      </w:r>
    </w:p>
    <w:p w14:paraId="161E119E"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Γ.</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Μετά την δεύτερη εκλογή του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η μεγάλη αλλαγή έγκειται στο ότι οι ΗΠΑ επιδιώκουν πλέον την πλανητική επικράτηση όχι τόσο με γεωπολιτικούς και </w:t>
      </w:r>
      <w:proofErr w:type="spellStart"/>
      <w:r w:rsidRPr="00D839E8">
        <w:rPr>
          <w:rFonts w:ascii="Roboto Condensed" w:eastAsia="Times New Roman" w:hAnsi="Roboto Condensed" w:cs="Times New Roman"/>
          <w:color w:val="535353"/>
          <w:lang w:val="el-GR"/>
        </w:rPr>
        <w:t>γεωστρατηγικούς</w:t>
      </w:r>
      <w:proofErr w:type="spellEnd"/>
      <w:r w:rsidRPr="00D839E8">
        <w:rPr>
          <w:rFonts w:ascii="Roboto Condensed" w:eastAsia="Times New Roman" w:hAnsi="Roboto Condensed" w:cs="Times New Roman"/>
          <w:color w:val="535353"/>
          <w:lang w:val="el-GR"/>
        </w:rPr>
        <w:t xml:space="preserve"> όρους, αλλά πολύ περισσότερο με σχεδόν αμιγώς οικονομικούς όρους. Και αυτό, διότι κατά τον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η οικονομική «</w:t>
      </w:r>
      <w:r w:rsidRPr="00D839E8">
        <w:rPr>
          <w:rFonts w:ascii="Roboto Condensed" w:eastAsia="Times New Roman" w:hAnsi="Roboto Condensed" w:cs="Times New Roman"/>
          <w:i/>
          <w:iCs/>
          <w:color w:val="000000"/>
          <w:lang w:val="el-GR"/>
        </w:rPr>
        <w:t>επικυριαρχία</w:t>
      </w:r>
      <w:r w:rsidRPr="00D839E8">
        <w:rPr>
          <w:rFonts w:ascii="Roboto Condensed" w:eastAsia="Times New Roman" w:hAnsi="Roboto Condensed" w:cs="Times New Roman"/>
          <w:color w:val="535353"/>
          <w:lang w:val="el-GR"/>
        </w:rPr>
        <w:t>» είναι εκείνη που διασφαλίζει την πλανητική υπεροχή των ΗΠΑ.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Είναι η «</w:t>
      </w:r>
      <w:r w:rsidRPr="00D839E8">
        <w:rPr>
          <w:rFonts w:ascii="Roboto Condensed" w:eastAsia="Times New Roman" w:hAnsi="Roboto Condensed" w:cs="Times New Roman"/>
          <w:i/>
          <w:iCs/>
          <w:color w:val="000000"/>
          <w:lang w:val="el-GR"/>
        </w:rPr>
        <w:t>αποθέωση»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της λογικής του σύγχρονου «</w:t>
      </w:r>
      <w:r w:rsidRPr="00D839E8">
        <w:rPr>
          <w:rFonts w:ascii="Roboto Condensed" w:eastAsia="Times New Roman" w:hAnsi="Roboto Condensed" w:cs="Times New Roman"/>
          <w:i/>
          <w:iCs/>
          <w:color w:val="000000"/>
          <w:lang w:val="el-GR"/>
        </w:rPr>
        <w:t>οικονομισμού</w:t>
      </w:r>
      <w:r w:rsidRPr="00D839E8">
        <w:rPr>
          <w:rFonts w:ascii="Roboto Condensed" w:eastAsia="Times New Roman" w:hAnsi="Roboto Condensed" w:cs="Times New Roman"/>
          <w:color w:val="535353"/>
          <w:lang w:val="el-GR"/>
        </w:rPr>
        <w:t>», μέσω της «</w:t>
      </w:r>
      <w:r w:rsidRPr="00D839E8">
        <w:rPr>
          <w:rFonts w:ascii="Roboto Condensed" w:eastAsia="Times New Roman" w:hAnsi="Roboto Condensed" w:cs="Times New Roman"/>
          <w:i/>
          <w:iCs/>
          <w:color w:val="000000"/>
          <w:lang w:val="el-GR"/>
        </w:rPr>
        <w:t>επικυριαρχίας»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του «</w:t>
      </w:r>
      <w:r w:rsidRPr="00D839E8">
        <w:rPr>
          <w:rFonts w:ascii="Roboto Condensed" w:eastAsia="Times New Roman" w:hAnsi="Roboto Condensed" w:cs="Times New Roman"/>
          <w:i/>
          <w:iCs/>
          <w:color w:val="000000"/>
          <w:lang w:val="el-GR"/>
        </w:rPr>
        <w:t>οικονομικού»</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επί του «</w:t>
      </w:r>
      <w:r w:rsidRPr="00D839E8">
        <w:rPr>
          <w:rFonts w:ascii="Roboto Condensed" w:eastAsia="Times New Roman" w:hAnsi="Roboto Condensed" w:cs="Times New Roman"/>
          <w:i/>
          <w:iCs/>
          <w:color w:val="000000"/>
          <w:lang w:val="el-GR"/>
        </w:rPr>
        <w:t>θεσμικού»</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Υπ’ αυτό το πρίσμα ο κύριος αντίπαλος στον δρόμο προς την πλανητική επικράτηση των ΗΠΑ δεν είναι η Ρωσία αλλά η Κίνα, ως ραγδαίως ανερχόμενη δύναμη οικονομικώς και τεχνολογικώς.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Αυτός είναι ο λόγος για τον οποίο ο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δεν φαίνεται να υπολογίζει την Ευρωπαϊκή Ένωση, η οποία ούτως ή άλλως είναι πια πολλαπλώς αδύναμη, και κυρίως οικονομικώς και </w:t>
      </w:r>
      <w:proofErr w:type="spellStart"/>
      <w:r w:rsidRPr="00D839E8">
        <w:rPr>
          <w:rFonts w:ascii="Roboto Condensed" w:eastAsia="Times New Roman" w:hAnsi="Roboto Condensed" w:cs="Times New Roman"/>
          <w:color w:val="535353"/>
          <w:lang w:val="el-GR"/>
        </w:rPr>
        <w:t>στρατιωτικώς</w:t>
      </w:r>
      <w:proofErr w:type="spellEnd"/>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Ενώ δεν θεωρεί πλέον την Ρωσία ως επικίνδυνο αντίπαλο,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ιδίως λόγω της γεωπολιτικής και οικονομικής αποδυνάμωσής της υπό συνθήκες που είναι άκρως δυσχερές να ανατραπούν.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Τούτο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εξηγεί περαιτέρω και το γιατί ο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δεν θεωρεί ότι το «</w:t>
      </w:r>
      <w:r w:rsidRPr="00D839E8">
        <w:rPr>
          <w:rFonts w:ascii="Roboto Condensed" w:eastAsia="Times New Roman" w:hAnsi="Roboto Condensed" w:cs="Times New Roman"/>
          <w:i/>
          <w:iCs/>
          <w:color w:val="000000"/>
          <w:lang w:val="el-GR"/>
        </w:rPr>
        <w:t>πολυέξοδο»</w:t>
      </w:r>
      <w:r w:rsidRPr="00D839E8">
        <w:rPr>
          <w:rFonts w:ascii="Roboto Condensed" w:eastAsia="Times New Roman" w:hAnsi="Roboto Condensed" w:cs="Times New Roman"/>
          <w:i/>
          <w:iCs/>
          <w:color w:val="000000"/>
        </w:rPr>
        <w:t> </w:t>
      </w:r>
      <w:r w:rsidRPr="00D839E8">
        <w:rPr>
          <w:rFonts w:ascii="Roboto Condensed" w:eastAsia="Times New Roman" w:hAnsi="Roboto Condensed" w:cs="Times New Roman"/>
          <w:color w:val="535353"/>
          <w:lang w:val="el-GR"/>
        </w:rPr>
        <w:t>ΝΑΤΟ, με τον νέο ευρύτερο ρόλο του, είναι χρήσιμο και κρίσιμο για τις ΗΠΑ.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Παραλλήλως και αναλόγως, βιάζεται να κλείσει τα πολεμικά μέτωπα αφενός στην ευρύτερη Ευρώπη -και για την ακρίβεια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στην Ουκρανία- μάλιστα δε με τρόπο που ευνοεί καταφανέστατα οικονομικώς τις ΗΠΑ.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αφετέρου, στην Μέση Ανατολή, αφήνοντας εκεί μεγάλο πεδίο δράσης πρωτίστως στο Ισραήλ, και εν μέρει στην Τουρκία, κρίνοντας ότι και οι δύο αυτές Χώρες τελούν πλέον και δη </w:t>
      </w:r>
      <w:proofErr w:type="spellStart"/>
      <w:r w:rsidRPr="00D839E8">
        <w:rPr>
          <w:rFonts w:ascii="Roboto Condensed" w:eastAsia="Times New Roman" w:hAnsi="Roboto Condensed" w:cs="Times New Roman"/>
          <w:color w:val="535353"/>
          <w:lang w:val="el-GR"/>
        </w:rPr>
        <w:t>μακροπροθέσμως</w:t>
      </w:r>
      <w:proofErr w:type="spellEnd"/>
      <w:r w:rsidRPr="00D839E8">
        <w:rPr>
          <w:rFonts w:ascii="Roboto Condensed" w:eastAsia="Times New Roman" w:hAnsi="Roboto Condensed" w:cs="Times New Roman"/>
          <w:color w:val="535353"/>
          <w:lang w:val="el-GR"/>
        </w:rPr>
        <w:t>, υπό τον έλεγχο των ΗΠΑ.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Με τον τρόπο αυτό πιστεύει ότι σε πολύ σύντομο χρονικό διάστημα οι ΗΠΑ θα έχουν όλες τους τις δυνάμεις, και κατά κύριο λόγο τις οικονομικές, διαθέσιμες αποκλειστικώς εναντίον της Κίνας. Έτσι ώστε να ανακοπεί, χωρίς δυνατότητα αναστροφής, η πορεία της Κίνας προς την παγκόσμια οικονομική κορυφή, κάτι το οποίο σήμερα διαφαίνεται ως πολύ πιθανό. Προς την ίδια, τηρουμένων των αναγκαίων αναλογιών, κατεύθυνση πρέπει να κριθούν και οι πρόσφατες κινήσεις του Αμερικανού Προέδρου τόσον έναντι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της Βενεζουέλας όσο και έναντι της Γροιλανδίας.</w:t>
      </w:r>
    </w:p>
    <w:p w14:paraId="1A96A6AE"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lastRenderedPageBreak/>
        <w:t>Δ.</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Ας σημειωθεί, επιπροσθέτως, ότι η όλη αυτή πολιτική του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προϋποθέτει έναν «</w:t>
      </w:r>
      <w:r w:rsidRPr="00D839E8">
        <w:rPr>
          <w:rFonts w:ascii="Roboto Condensed" w:eastAsia="Times New Roman" w:hAnsi="Roboto Condensed" w:cs="Times New Roman"/>
          <w:i/>
          <w:iCs/>
          <w:color w:val="000000"/>
          <w:lang w:val="el-GR"/>
        </w:rPr>
        <w:t>παντοδύναμο»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Πρόεδρο των ΗΠΑ -άρα μια πανίσχυρη Εκτελεστική Εξουσία- ο οποίος μπορεί να ελέγχει, σε μεγάλη έκταση, την Νομοθετική Εξουσία (Κογκρέσο, ήτοι Γερουσία και Βουλή των Αντιπροσώπων) και την Δικαστική Εξουσία (ήτοι κατά βάση το Ανώτατο Δικαστήριο των ΗΠΑ).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Τούτο συνεπάγεται, οπωσδήποτε, και </w:t>
      </w:r>
      <w:proofErr w:type="spellStart"/>
      <w:r w:rsidRPr="00D839E8">
        <w:rPr>
          <w:rFonts w:ascii="Roboto Condensed" w:eastAsia="Times New Roman" w:hAnsi="Roboto Condensed" w:cs="Times New Roman"/>
          <w:color w:val="535353"/>
          <w:lang w:val="el-GR"/>
        </w:rPr>
        <w:t>μιαν</w:t>
      </w:r>
      <w:proofErr w:type="spellEnd"/>
      <w:r w:rsidRPr="00D839E8">
        <w:rPr>
          <w:rFonts w:ascii="Roboto Condensed" w:eastAsia="Times New Roman" w:hAnsi="Roboto Condensed" w:cs="Times New Roman"/>
          <w:color w:val="535353"/>
          <w:lang w:val="el-GR"/>
        </w:rPr>
        <w:t xml:space="preserve"> επικίνδυνη αποδυνάμωση των θεσμικών εγγυήσεων της Αντιπροσωπευτικής Δημοκρατίας στις ΗΠΑ, λόγω της νομοτελειακής αντίστοιχης αποδυνάμωσης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των «</w:t>
      </w:r>
      <w:r w:rsidRPr="00D839E8">
        <w:rPr>
          <w:rFonts w:ascii="Roboto Condensed" w:eastAsia="Times New Roman" w:hAnsi="Roboto Condensed" w:cs="Times New Roman"/>
          <w:i/>
          <w:iCs/>
          <w:color w:val="000000"/>
          <w:lang w:val="el-GR"/>
        </w:rPr>
        <w:t>θεσμικών αντιβάρων»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που συνιστούν την «</w:t>
      </w:r>
      <w:r w:rsidRPr="00D839E8">
        <w:rPr>
          <w:rFonts w:ascii="Roboto Condensed" w:eastAsia="Times New Roman" w:hAnsi="Roboto Condensed" w:cs="Times New Roman"/>
          <w:i/>
          <w:iCs/>
          <w:color w:val="000000"/>
          <w:lang w:val="el-GR"/>
        </w:rPr>
        <w:t>κορωνίδα»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της Αμερικανικής Δημοκρατίας από την σύστασή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αλλά και ένα παράδειγμα προς μίμηση διεθνώς.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Ας μην υποτιμούμε και το ότι τίποτε δεν είναι δυνατό να προδικάσει πως αυτή η αποδυνάμωση των «</w:t>
      </w:r>
      <w:r w:rsidRPr="00D839E8">
        <w:rPr>
          <w:rFonts w:ascii="Roboto Condensed" w:eastAsia="Times New Roman" w:hAnsi="Roboto Condensed" w:cs="Times New Roman"/>
          <w:i/>
          <w:iCs/>
          <w:color w:val="000000"/>
          <w:lang w:val="el-GR"/>
        </w:rPr>
        <w:t>θεσμικών αντιβάρων</w:t>
      </w:r>
      <w:r w:rsidRPr="00D839E8">
        <w:rPr>
          <w:rFonts w:ascii="Roboto Condensed" w:eastAsia="Times New Roman" w:hAnsi="Roboto Condensed" w:cs="Times New Roman"/>
          <w:color w:val="535353"/>
          <w:lang w:val="el-GR"/>
        </w:rPr>
        <w:t>» μπορεί να παγιωθεί και να συνεχισθεί στις ΗΠΑ μελλοντικώς και να καταστεί «</w:t>
      </w:r>
      <w:r w:rsidRPr="00D839E8">
        <w:rPr>
          <w:rFonts w:ascii="Roboto Condensed" w:eastAsia="Times New Roman" w:hAnsi="Roboto Condensed" w:cs="Times New Roman"/>
          <w:i/>
          <w:iCs/>
          <w:color w:val="000000"/>
          <w:lang w:val="el-GR"/>
        </w:rPr>
        <w:t>ενδημικό</w:t>
      </w:r>
      <w:r w:rsidRPr="00D839E8">
        <w:rPr>
          <w:rFonts w:ascii="Roboto Condensed" w:eastAsia="Times New Roman" w:hAnsi="Roboto Condensed" w:cs="Times New Roman"/>
          <w:color w:val="535353"/>
          <w:lang w:val="el-GR"/>
        </w:rPr>
        <w:t xml:space="preserve">», αρνητικό για τους δημοκρατικούς θεσμούς, φαινόμενο σε αυτή την παγκοσμίως ηγέτιδα Χώρα.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Με ό,τι αυτό συνεπάγεται για την «</w:t>
      </w:r>
      <w:r w:rsidRPr="00D839E8">
        <w:rPr>
          <w:rFonts w:ascii="Roboto Condensed" w:eastAsia="Times New Roman" w:hAnsi="Roboto Condensed" w:cs="Times New Roman"/>
          <w:i/>
          <w:iCs/>
          <w:color w:val="000000"/>
          <w:lang w:val="el-GR"/>
        </w:rPr>
        <w:t>εξαγωγή»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της σε μονιμότερη βάση και προς άλλες χώρες της Δύσης και κυρίως της Ευρώπης.</w:t>
      </w:r>
    </w:p>
    <w:p w14:paraId="2085113E"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ΙΙ.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color w:val="535353"/>
          <w:lang w:val="el-GR"/>
        </w:rPr>
        <w:t>Η παρακμιακή πορεία του Διεθνούς Δικαίου και της Κυριαρχίας: Στον αστερισμό της προ της Συνθήκης της Βεστφαλίας (1648) εποχής;</w:t>
      </w:r>
    </w:p>
    <w:p w14:paraId="2BF33B8F"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Εδώ και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πάνω από τρεις δεκαετίες, ιδίως όμως από την έναρξη του Πολέμου στην Ουκρανία στις 24.2.2022 και ύστερα -κατ’ εξοχήν δε αφότου εξελέγη, το 2024, για δεύτερη φορά Πρόεδρος των ΗΠΑ ο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πολλαπλές και πολυσήμαντες είναι οι </w:t>
      </w:r>
      <w:proofErr w:type="spellStart"/>
      <w:r w:rsidRPr="00D839E8">
        <w:rPr>
          <w:rFonts w:ascii="Roboto Condensed" w:eastAsia="Times New Roman" w:hAnsi="Roboto Condensed" w:cs="Times New Roman"/>
          <w:color w:val="535353"/>
          <w:lang w:val="el-GR"/>
        </w:rPr>
        <w:t>πλανητικώς</w:t>
      </w:r>
      <w:proofErr w:type="spellEnd"/>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εκδηλούμενες</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«διοσημίες»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που πιστοποιούν, με ολοένα και πιο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δυσοίωνα τεκμήρια, την παρακμιακή πορεία του Διεθνούς Δικαίου και της Κυριαρχίας, ως θεμελιώδους συστατικού στοιχείου του Έθνους-Κράτους: Οι πολεμικές συγκρούσεις διαδέχονται η μία την άλλη, ενώ για την αντιμετώπισή τους το Διεθνές Δίκαιο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«σχολάζει»</w:t>
      </w:r>
      <w:r w:rsidRPr="00D839E8">
        <w:rPr>
          <w:rFonts w:ascii="Roboto Condensed" w:eastAsia="Times New Roman" w:hAnsi="Roboto Condensed" w:cs="Times New Roman"/>
          <w:i/>
          <w:iCs/>
          <w:color w:val="000000"/>
        </w:rPr>
        <w:t> </w:t>
      </w:r>
      <w:r w:rsidRPr="00D839E8">
        <w:rPr>
          <w:rFonts w:ascii="Roboto Condensed" w:eastAsia="Times New Roman" w:hAnsi="Roboto Condensed" w:cs="Times New Roman"/>
          <w:color w:val="535353"/>
          <w:lang w:val="el-GR"/>
        </w:rPr>
        <w:t>εμφατικώς, παραχωρώντας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μοιρολατρικώς την ισχύ του κανόνα δικαίου στην διάθεση της αυθαιρεσίας του ισχυρού και του δικαίου της ισχύος. Παραλλήλως, αλλά και </w:t>
      </w:r>
      <w:proofErr w:type="spellStart"/>
      <w:r w:rsidRPr="00D839E8">
        <w:rPr>
          <w:rFonts w:ascii="Roboto Condensed" w:eastAsia="Times New Roman" w:hAnsi="Roboto Condensed" w:cs="Times New Roman"/>
          <w:color w:val="535353"/>
          <w:lang w:val="el-GR"/>
        </w:rPr>
        <w:t>συνεκδοχικώς</w:t>
      </w:r>
      <w:proofErr w:type="spellEnd"/>
      <w:r w:rsidRPr="00D839E8">
        <w:rPr>
          <w:rFonts w:ascii="Roboto Condensed" w:eastAsia="Times New Roman" w:hAnsi="Roboto Condensed" w:cs="Times New Roman"/>
          <w:color w:val="535353"/>
          <w:lang w:val="el-GR"/>
        </w:rPr>
        <w:t>, η έννοια της Κυριαρχίας, αυτού του πυλώνα της υπόστασης του Έθνους-Κράτους που υπό το καθεστώς της Αντιπροσωπευτικής Δημοκρατίας στήριξε, από τον 19</w:t>
      </w:r>
      <w:r w:rsidRPr="00D839E8">
        <w:rPr>
          <w:rFonts w:ascii="Roboto Condensed" w:eastAsia="Times New Roman" w:hAnsi="Roboto Condensed" w:cs="Times New Roman"/>
          <w:color w:val="535353"/>
          <w:sz w:val="18"/>
          <w:szCs w:val="18"/>
          <w:vertAlign w:val="superscript"/>
          <w:lang w:val="el-GR"/>
        </w:rPr>
        <w:t>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αιώνα και μετέπειτα, το δημοκρατικό θεσμικό και πολιτικό οικοδόμημα τουλάχιστον στην Δύση, συρρικνώνεται δραματικά σαν άλλο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«δέρμα της λύπης»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μέσα από την επίδειξη δύναμης των πρωταγωνιστών της διεκδίκησης μίας </w:t>
      </w:r>
      <w:proofErr w:type="spellStart"/>
      <w:r w:rsidRPr="00D839E8">
        <w:rPr>
          <w:rFonts w:ascii="Roboto Condensed" w:eastAsia="Times New Roman" w:hAnsi="Roboto Condensed" w:cs="Times New Roman"/>
          <w:color w:val="535353"/>
          <w:lang w:val="el-GR"/>
        </w:rPr>
        <w:t>οιονεί</w:t>
      </w:r>
      <w:proofErr w:type="spellEnd"/>
      <w:r w:rsidRPr="00D839E8">
        <w:rPr>
          <w:rFonts w:ascii="Roboto Condensed" w:eastAsia="Times New Roman" w:hAnsi="Roboto Condensed" w:cs="Times New Roman"/>
          <w:color w:val="535353"/>
          <w:lang w:val="el-GR"/>
        </w:rPr>
        <w:t xml:space="preserve"> παγκόσμιας επικυριαρχίας. Η ως άνω εξέλιξη εμφανίζεται τόσο περισσότερο </w:t>
      </w:r>
      <w:proofErr w:type="spellStart"/>
      <w:r w:rsidRPr="00D839E8">
        <w:rPr>
          <w:rFonts w:ascii="Roboto Condensed" w:eastAsia="Times New Roman" w:hAnsi="Roboto Condensed" w:cs="Times New Roman"/>
          <w:color w:val="535353"/>
          <w:lang w:val="el-GR"/>
        </w:rPr>
        <w:t>δυστοπική</w:t>
      </w:r>
      <w:proofErr w:type="spellEnd"/>
      <w:r w:rsidRPr="00D839E8">
        <w:rPr>
          <w:rFonts w:ascii="Roboto Condensed" w:eastAsia="Times New Roman" w:hAnsi="Roboto Condensed" w:cs="Times New Roman"/>
          <w:color w:val="535353"/>
          <w:lang w:val="el-GR"/>
        </w:rPr>
        <w:t>, όσο αυτός ο νεότευκτος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«ιμπεριαλισμός»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ερείδεται, σχεδόν αποκλειστικώς, επί αμιγώς οικονομικών στόχων και σκοπιμοτήτων, με κύρια επιδίωξη την παγκόσμια οικονομική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«επικυριαρχία»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στο πλαίσιο μίας Οικονομικής Παγκοσμιοποίησης η οποία δεν ανέχεται άλλους κανόνες δικαίου πλην εκείνων που η ίδια παράγει και επιβάλλει. Μήπως όμως έτσι –και, βεβαίως, τηρουμένων των ιστορικών αναλογιών, επέκεινα δε των στοιχειωδών </w:t>
      </w:r>
      <w:proofErr w:type="spellStart"/>
      <w:r w:rsidRPr="00D839E8">
        <w:rPr>
          <w:rFonts w:ascii="Roboto Condensed" w:eastAsia="Times New Roman" w:hAnsi="Roboto Condensed" w:cs="Times New Roman"/>
          <w:color w:val="535353"/>
          <w:lang w:val="el-GR"/>
        </w:rPr>
        <w:t>προταγμάτων</w:t>
      </w:r>
      <w:proofErr w:type="spellEnd"/>
      <w:r w:rsidRPr="00D839E8">
        <w:rPr>
          <w:rFonts w:ascii="Roboto Condensed" w:eastAsia="Times New Roman" w:hAnsi="Roboto Condensed" w:cs="Times New Roman"/>
          <w:color w:val="535353"/>
          <w:lang w:val="el-GR"/>
        </w:rPr>
        <w:t xml:space="preserve"> της αποδεκτής ιστορικής σύγκρισης- το συγκεκριμένο διεθνές πλαίσιο και σύστημα επιστρέφει, υπό όρους καταθλιπτικής νομοτέλειας, στην εποχή προ του 1648; Ήτοι στην εποχή προ της Συνθήκης Ειρήνης της Βεστφαλίας του 1648, η οποία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έθεσε τα θεμέλια του σύγχρονου Διεθνούς Δικαίου και της λεγόμενης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w:t>
      </w:r>
      <w:proofErr w:type="spellStart"/>
      <w:r w:rsidRPr="00D839E8">
        <w:rPr>
          <w:rFonts w:ascii="Roboto Condensed" w:eastAsia="Times New Roman" w:hAnsi="Roboto Condensed" w:cs="Times New Roman"/>
          <w:i/>
          <w:iCs/>
          <w:color w:val="000000"/>
          <w:lang w:val="el-GR"/>
        </w:rPr>
        <w:t>Βεστφαλιανής</w:t>
      </w:r>
      <w:proofErr w:type="spellEnd"/>
      <w:r w:rsidRPr="00D839E8">
        <w:rPr>
          <w:rFonts w:ascii="Roboto Condensed" w:eastAsia="Times New Roman" w:hAnsi="Roboto Condensed" w:cs="Times New Roman"/>
          <w:i/>
          <w:iCs/>
          <w:color w:val="000000"/>
          <w:lang w:val="el-GR"/>
        </w:rPr>
        <w:t xml:space="preserve"> Κυριαρχίας»</w:t>
      </w:r>
      <w:r w:rsidRPr="00D839E8">
        <w:rPr>
          <w:rFonts w:ascii="Roboto Condensed" w:eastAsia="Times New Roman" w:hAnsi="Roboto Condensed" w:cs="Times New Roman"/>
          <w:color w:val="535353"/>
          <w:lang w:val="el-GR"/>
        </w:rPr>
        <w:t xml:space="preserve">, ως πρωταρχικού </w:t>
      </w:r>
      <w:proofErr w:type="spellStart"/>
      <w:r w:rsidRPr="00D839E8">
        <w:rPr>
          <w:rFonts w:ascii="Roboto Condensed" w:eastAsia="Times New Roman" w:hAnsi="Roboto Condensed" w:cs="Times New Roman"/>
          <w:color w:val="535353"/>
          <w:lang w:val="el-GR"/>
        </w:rPr>
        <w:t>θεσμικοπολιτικού</w:t>
      </w:r>
      <w:proofErr w:type="spellEnd"/>
      <w:r w:rsidRPr="00D839E8">
        <w:rPr>
          <w:rFonts w:ascii="Roboto Condensed" w:eastAsia="Times New Roman" w:hAnsi="Roboto Condensed" w:cs="Times New Roman"/>
          <w:color w:val="535353"/>
          <w:lang w:val="el-GR"/>
        </w:rPr>
        <w:t xml:space="preserve"> γνωρίσματος του αναδυθέντος εν συνεχεία Έθνους-Κράτους;</w:t>
      </w:r>
    </w:p>
    <w:p w14:paraId="2D40B418"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Η Συνθήκη Ειρήνης της Βεστφαλίας του 1648 είναι το κανονιστικό αμάλγαμα τριών Συνθηκών, οι οποίες υπογράφηκαν μεταξύ Μαΐου και Οκτωβρίου του 1648 στις πόλεις της </w:t>
      </w:r>
      <w:r w:rsidRPr="00D839E8">
        <w:rPr>
          <w:rFonts w:ascii="Roboto Condensed" w:eastAsia="Times New Roman" w:hAnsi="Roboto Condensed" w:cs="Times New Roman"/>
          <w:color w:val="535353"/>
          <w:lang w:val="el-GR"/>
        </w:rPr>
        <w:lastRenderedPageBreak/>
        <w:t xml:space="preserve">Βεστφαλίας </w:t>
      </w:r>
      <w:proofErr w:type="spellStart"/>
      <w:r w:rsidRPr="00D839E8">
        <w:rPr>
          <w:rFonts w:ascii="Roboto Condensed" w:eastAsia="Times New Roman" w:hAnsi="Roboto Condensed" w:cs="Times New Roman"/>
          <w:color w:val="535353"/>
          <w:lang w:val="el-GR"/>
        </w:rPr>
        <w:t>Μύνστερ</w:t>
      </w:r>
      <w:proofErr w:type="spellEnd"/>
      <w:r w:rsidRPr="00D839E8">
        <w:rPr>
          <w:rFonts w:ascii="Roboto Condensed" w:eastAsia="Times New Roman" w:hAnsi="Roboto Condensed" w:cs="Times New Roman"/>
          <w:color w:val="535353"/>
          <w:lang w:val="el-GR"/>
        </w:rPr>
        <w:t xml:space="preserve"> και </w:t>
      </w:r>
      <w:proofErr w:type="spellStart"/>
      <w:r w:rsidRPr="00D839E8">
        <w:rPr>
          <w:rFonts w:ascii="Roboto Condensed" w:eastAsia="Times New Roman" w:hAnsi="Roboto Condensed" w:cs="Times New Roman"/>
          <w:color w:val="535353"/>
          <w:lang w:val="el-GR"/>
        </w:rPr>
        <w:t>Όσναμπρυκ</w:t>
      </w:r>
      <w:proofErr w:type="spellEnd"/>
      <w:r w:rsidRPr="00D839E8">
        <w:rPr>
          <w:rFonts w:ascii="Roboto Condensed" w:eastAsia="Times New Roman" w:hAnsi="Roboto Condensed" w:cs="Times New Roman"/>
          <w:color w:val="535353"/>
          <w:lang w:val="el-GR"/>
        </w:rPr>
        <w:t>, με την τελική μορφή της να θεσμοθετείται στην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w:t>
      </w:r>
      <w:proofErr w:type="spellStart"/>
      <w:r w:rsidRPr="00D839E8">
        <w:rPr>
          <w:rFonts w:ascii="Roboto Condensed" w:eastAsia="Times New Roman" w:hAnsi="Roboto Condensed" w:cs="Times New Roman"/>
          <w:i/>
          <w:iCs/>
          <w:color w:val="000000"/>
        </w:rPr>
        <w:t>Friedenssaal</w:t>
      </w:r>
      <w:proofErr w:type="spellEnd"/>
      <w:r w:rsidRPr="00D839E8">
        <w:rPr>
          <w:rFonts w:ascii="Roboto Condensed" w:eastAsia="Times New Roman" w:hAnsi="Roboto Condensed" w:cs="Times New Roman"/>
          <w:i/>
          <w:iCs/>
          <w:color w:val="000000"/>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του </w:t>
      </w:r>
      <w:proofErr w:type="spellStart"/>
      <w:r w:rsidRPr="00D839E8">
        <w:rPr>
          <w:rFonts w:ascii="Roboto Condensed" w:eastAsia="Times New Roman" w:hAnsi="Roboto Condensed" w:cs="Times New Roman"/>
          <w:color w:val="535353"/>
          <w:lang w:val="el-GR"/>
        </w:rPr>
        <w:t>Όσναμπρυκ</w:t>
      </w:r>
      <w:proofErr w:type="spellEnd"/>
      <w:r w:rsidRPr="00D839E8">
        <w:rPr>
          <w:rFonts w:ascii="Roboto Condensed" w:eastAsia="Times New Roman" w:hAnsi="Roboto Condensed" w:cs="Times New Roman"/>
          <w:color w:val="535353"/>
          <w:lang w:val="el-GR"/>
        </w:rPr>
        <w:t xml:space="preserve"> στις 24.10.1648 . Η Συνθήκη αυτή έβαλε τέλος στον Τριακονταετή Πόλεμο (1618-1648).</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Ο Τριακονταετής Πόλεμος άρχισε με τις επιχειρήσεις στην Βοημία, όταν Προτεστάντες ηγέτες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εγκαθίδρυσαν προσωρινή κυβέρνηση με έδρα την Πράγα, αντιδρώντας στον αυταρχισμό του Αυτοκράτορα Φερδινάνδου Β΄, επικεφαλής της τότε Αγίας Ρωμαϊκής Αυτοκρατορίας του Γερμανικού Έθνους. Επρόκειτο για εξέγερση των Προτεσταντών, οι οποίοι στράφηκαν τόσο εναντίον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Δυναστείας των Αψβούργων (</w:t>
      </w:r>
      <w:r w:rsidRPr="00D839E8">
        <w:rPr>
          <w:rFonts w:ascii="Roboto Condensed" w:eastAsia="Times New Roman" w:hAnsi="Roboto Condensed" w:cs="Times New Roman"/>
          <w:color w:val="535353"/>
        </w:rPr>
        <w:t>Habsburgs</w:t>
      </w:r>
      <w:r w:rsidRPr="00D839E8">
        <w:rPr>
          <w:rFonts w:ascii="Roboto Condensed" w:eastAsia="Times New Roman" w:hAnsi="Roboto Condensed" w:cs="Times New Roman"/>
          <w:color w:val="535353"/>
          <w:lang w:val="el-GR"/>
        </w:rPr>
        <w:t xml:space="preserve">) όσο και εναντίον της Καθολικής Εκκλησίας, προσφέροντας το στέμμα της Βοημίας στον καλβινιστή εκλέκτορα του </w:t>
      </w:r>
      <w:proofErr w:type="spellStart"/>
      <w:r w:rsidRPr="00D839E8">
        <w:rPr>
          <w:rFonts w:ascii="Roboto Condensed" w:eastAsia="Times New Roman" w:hAnsi="Roboto Condensed" w:cs="Times New Roman"/>
          <w:color w:val="535353"/>
          <w:lang w:val="el-GR"/>
        </w:rPr>
        <w:t>Παλατινάτου</w:t>
      </w:r>
      <w:proofErr w:type="spellEnd"/>
      <w:r w:rsidRPr="00D839E8">
        <w:rPr>
          <w:rFonts w:ascii="Roboto Condensed" w:eastAsia="Times New Roman" w:hAnsi="Roboto Condensed" w:cs="Times New Roman"/>
          <w:color w:val="535353"/>
          <w:lang w:val="el-GR"/>
        </w:rPr>
        <w:t xml:space="preserve"> Φρειδερίκο, που το αποδέχθηκε το 1619, ως Φρειδερίκος Ε΄ (δυναστεία των </w:t>
      </w:r>
      <w:proofErr w:type="spellStart"/>
      <w:r w:rsidRPr="00D839E8">
        <w:rPr>
          <w:rFonts w:ascii="Roboto Condensed" w:eastAsia="Times New Roman" w:hAnsi="Roboto Condensed" w:cs="Times New Roman"/>
          <w:color w:val="535353"/>
          <w:lang w:val="el-GR"/>
        </w:rPr>
        <w:t>Βίττελσμπαχ</w:t>
      </w:r>
      <w:proofErr w:type="spellEnd"/>
      <w:r w:rsidRPr="00D839E8">
        <w:rPr>
          <w:rFonts w:ascii="Roboto Condensed" w:eastAsia="Times New Roman" w:hAnsi="Roboto Condensed" w:cs="Times New Roman"/>
          <w:color w:val="535353"/>
          <w:lang w:val="el-GR"/>
        </w:rPr>
        <w:t>). Στον γενικευμένο πόλεμο που επακολούθησε συμμετείχαν στρατεύματα ιδίως από την Γαλλία, την Αγγλία, την Ισπανία, την Ολλανδία, την Δανία, την Σουηδία, την Πολωνία, την Βαυαρία, την Σαξονία και το Βρανδεμβούργο. Το 1640, όταν στο μεταξύ ο πόλεμος αυτός είχε οδηγήσει σε τεράστιες απώλειες ζωών αλλά και σε πρωτοφανείς καταστροφές, άρχισαν οι πρώτες συζητήσεις για ειρήνευση καθώς πολλά Κράτη της Ηπειρωτικής Ευρώπης έστειλαν 145 αντιπροσώπους στην Βεστφαλία, για ειρηνευτικές συζητήσεις αναφορικά με το τέλος των πολεμικών επιχειρήσεων και με το μέλλον της Ευρώπης.</w:t>
      </w:r>
    </w:p>
    <w:p w14:paraId="2649B9B6"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Β.</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Όπως ήδη επισημάνθηκε, οι ειρηνευτικές συζητήσεις είχαν αίσια κατάληξη με την υπογραφή της Συνθήκης Ειρήνης της Βεστφαλίας στις 24.10.1648.</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Η προμνημονευόμενη Συνθήκη οδήγησε σε σημαντικούς εδαφικούς συμβιβασμούς και σε αντίστοιχες εδαφικές αλλαγές, μέσα από την δημιουργία νέων Κρατών –π.χ. Ηνωμένες Ολλανδικές Επαρχίες, Ελβετική Συνομοσπονδία- μέσα από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διατήρηση ήδη υφιστάμενων, όπως π.χ. της Γαλλίας και της Δανίας, αλλά και μέσα από την ενδυνάμωση της αυτονομίας των τότε Γερμανικών Κρατών. Η ίδια Συνθήκη οδήγησε ουσιαστικώς και στο τέλος του Ογδοηκονταετούς Πολέμου (1568-1648) μεταξύ της Ισπανίας και 17 επαρχιών των τότε Κάτω Χωρών. Αυτή η εδαφική κατανομή διήρκησε περίπου έως το 1789, δηλαδή έως την έκρηξη της Γαλλικής Επανάστασης.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Δύο υπήρξαν τα σημαντικότερα </w:t>
      </w:r>
      <w:proofErr w:type="spellStart"/>
      <w:r w:rsidRPr="00D839E8">
        <w:rPr>
          <w:rFonts w:ascii="Roboto Condensed" w:eastAsia="Times New Roman" w:hAnsi="Roboto Condensed" w:cs="Times New Roman"/>
          <w:color w:val="535353"/>
          <w:lang w:val="el-GR"/>
        </w:rPr>
        <w:t>θεσμικοπολιτικά</w:t>
      </w:r>
      <w:proofErr w:type="spellEnd"/>
      <w:r w:rsidRPr="00D839E8">
        <w:rPr>
          <w:rFonts w:ascii="Roboto Condensed" w:eastAsia="Times New Roman" w:hAnsi="Roboto Condensed" w:cs="Times New Roman"/>
          <w:color w:val="535353"/>
          <w:lang w:val="el-GR"/>
        </w:rPr>
        <w:t xml:space="preserve"> κεκτημένα της Συνθήκης Ειρήνης της Βεστφαλίας.</w:t>
      </w:r>
    </w:p>
    <w:p w14:paraId="75664F69" w14:textId="77777777" w:rsidR="00D839E8" w:rsidRPr="00D839E8" w:rsidRDefault="00D839E8" w:rsidP="00D839E8">
      <w:pPr>
        <w:numPr>
          <w:ilvl w:val="0"/>
          <w:numId w:val="2"/>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Πρώτον</w:t>
      </w:r>
      <w:r w:rsidRPr="00D839E8">
        <w:rPr>
          <w:rFonts w:ascii="Roboto Condensed" w:eastAsia="Times New Roman" w:hAnsi="Roboto Condensed" w:cs="Times New Roman"/>
          <w:color w:val="535353"/>
          <w:lang w:val="el-GR"/>
        </w:rPr>
        <w:t>, 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«γέννηση»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του Διεθνούς Δικαίου των διευρυμένων Διεθνών Συνθηκών και Συμβάσεων, με στόχο την ειρηνική συνύπαρξη Λαών και Κρατών </w:t>
      </w:r>
      <w:proofErr w:type="spellStart"/>
      <w:r w:rsidRPr="00D839E8">
        <w:rPr>
          <w:rFonts w:ascii="Roboto Condensed" w:eastAsia="Times New Roman" w:hAnsi="Roboto Condensed" w:cs="Times New Roman"/>
          <w:color w:val="535353"/>
          <w:lang w:val="el-GR"/>
        </w:rPr>
        <w:t>προεχόντως</w:t>
      </w:r>
      <w:proofErr w:type="spellEnd"/>
      <w:r w:rsidRPr="00D839E8">
        <w:rPr>
          <w:rFonts w:ascii="Roboto Condensed" w:eastAsia="Times New Roman" w:hAnsi="Roboto Condensed" w:cs="Times New Roman"/>
          <w:color w:val="535353"/>
          <w:lang w:val="el-GR"/>
        </w:rPr>
        <w:t xml:space="preserve"> δια της διασφάλισης της ισορροπίας δυνάμεων και της εντεύθεν ειρηνικής επίλυσης των διεθνών διαφορών, συνακόλουθα δε δια της πάνω σε αυτή την βάση ειρηνικής συνεργασίας και δημιουργίας. Υπ’ αυτή την έννοια, και πάντοτε τηρουμένων των ιστορικών αναλογιών, η Συνθήκη Ειρήνης της Βεστφαλίας υπήρξε ένα είδος προπομπού για τις Συνθήκες που οδήγησαν, κατά τον 20</w:t>
      </w:r>
      <w:r w:rsidRPr="00D839E8">
        <w:rPr>
          <w:rFonts w:ascii="Roboto Condensed" w:eastAsia="Times New Roman" w:hAnsi="Roboto Condensed" w:cs="Times New Roman"/>
          <w:color w:val="535353"/>
          <w:sz w:val="18"/>
          <w:szCs w:val="18"/>
          <w:vertAlign w:val="superscript"/>
          <w:lang w:val="el-GR"/>
        </w:rPr>
        <w:t>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αιώνα, στην ίδρυση τόσο της Κοινωνίας των Εθνών, μετά τον Πρώτο Παγκόσμιο Πόλεμο, όσο και του ΟΗΕ, μετά τον Δεύτερο Παγκόσμιο Πόλεμο, ως ένα δε βαθμό και στην ίδρυση των Ευρωπαϊκών Κοινοτήτων οι οποίες πήραν τελικώς την μορφή της Ευρωπαϊκής Ένωσης.</w:t>
      </w:r>
    </w:p>
    <w:p w14:paraId="7101563E" w14:textId="77777777" w:rsidR="00D839E8" w:rsidRPr="00D839E8" w:rsidRDefault="00D839E8" w:rsidP="00D839E8">
      <w:pPr>
        <w:numPr>
          <w:ilvl w:val="0"/>
          <w:numId w:val="2"/>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Δεύτερον</w:t>
      </w:r>
      <w:r w:rsidRPr="00D839E8">
        <w:rPr>
          <w:rFonts w:ascii="Roboto Condensed" w:eastAsia="Times New Roman" w:hAnsi="Roboto Condensed" w:cs="Times New Roman"/>
          <w:color w:val="535353"/>
          <w:lang w:val="el-GR"/>
        </w:rPr>
        <w:t>, η διαμόρφωση της σύγχρονης έννοιας της Κυριαρχίας –εξ ου και ο όρος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w:t>
      </w:r>
      <w:proofErr w:type="spellStart"/>
      <w:r w:rsidRPr="00D839E8">
        <w:rPr>
          <w:rFonts w:ascii="Roboto Condensed" w:eastAsia="Times New Roman" w:hAnsi="Roboto Condensed" w:cs="Times New Roman"/>
          <w:i/>
          <w:iCs/>
          <w:color w:val="000000"/>
          <w:lang w:val="el-GR"/>
        </w:rPr>
        <w:t>Βεστφαλιανή</w:t>
      </w:r>
      <w:proofErr w:type="spellEnd"/>
      <w:r w:rsidRPr="00D839E8">
        <w:rPr>
          <w:rFonts w:ascii="Roboto Condensed" w:eastAsia="Times New Roman" w:hAnsi="Roboto Condensed" w:cs="Times New Roman"/>
          <w:i/>
          <w:iCs/>
          <w:color w:val="000000"/>
          <w:lang w:val="el-GR"/>
        </w:rPr>
        <w:t xml:space="preserve"> Κυριαρχία»</w:t>
      </w:r>
      <w:r w:rsidRPr="00D839E8">
        <w:rPr>
          <w:rFonts w:ascii="Roboto Condensed" w:eastAsia="Times New Roman" w:hAnsi="Roboto Condensed" w:cs="Times New Roman"/>
          <w:color w:val="535353"/>
          <w:lang w:val="el-GR"/>
        </w:rPr>
        <w:t xml:space="preserve">– ως θεσμικού και πολιτικού </w:t>
      </w:r>
      <w:proofErr w:type="spellStart"/>
      <w:r w:rsidRPr="00D839E8">
        <w:rPr>
          <w:rFonts w:ascii="Roboto Condensed" w:eastAsia="Times New Roman" w:hAnsi="Roboto Condensed" w:cs="Times New Roman"/>
          <w:color w:val="535353"/>
          <w:lang w:val="el-GR"/>
        </w:rPr>
        <w:t>οιονεί</w:t>
      </w:r>
      <w:proofErr w:type="spellEnd"/>
      <w:r w:rsidRPr="00D839E8">
        <w:rPr>
          <w:rFonts w:ascii="Roboto Condensed" w:eastAsia="Times New Roman" w:hAnsi="Roboto Condensed" w:cs="Times New Roman"/>
          <w:color w:val="535353"/>
          <w:lang w:val="el-GR"/>
        </w:rPr>
        <w:t xml:space="preserve"> υπαρξιακού στοιχείου του Έθνους-Κράτους. Το οποίο στην πορεία, με τα πρόσθετα </w:t>
      </w:r>
      <w:proofErr w:type="spellStart"/>
      <w:r w:rsidRPr="00D839E8">
        <w:rPr>
          <w:rFonts w:ascii="Roboto Condensed" w:eastAsia="Times New Roman" w:hAnsi="Roboto Condensed" w:cs="Times New Roman"/>
          <w:color w:val="535353"/>
          <w:lang w:val="el-GR"/>
        </w:rPr>
        <w:t>θεσμικοπολιτικά</w:t>
      </w:r>
      <w:proofErr w:type="spellEnd"/>
      <w:r w:rsidRPr="00D839E8">
        <w:rPr>
          <w:rFonts w:ascii="Roboto Condensed" w:eastAsia="Times New Roman" w:hAnsi="Roboto Condensed" w:cs="Times New Roman"/>
          <w:color w:val="535353"/>
          <w:lang w:val="el-GR"/>
        </w:rPr>
        <w:t xml:space="preserve"> χαρακτηριστικά της Αντιπροσωπευτικής Δημοκρατίας, εμπέδωσε το θεμέλιο και την </w:t>
      </w:r>
      <w:r w:rsidRPr="00D839E8">
        <w:rPr>
          <w:rFonts w:ascii="Roboto Condensed" w:eastAsia="Times New Roman" w:hAnsi="Roboto Condensed" w:cs="Times New Roman"/>
          <w:color w:val="535353"/>
          <w:lang w:val="el-GR"/>
        </w:rPr>
        <w:lastRenderedPageBreak/>
        <w:t>βάση του εν γένει Δημοκρατικού Πολιτισμού στην Ευρώπη αλλά και ευρύτερα στην Δύση.</w:t>
      </w:r>
    </w:p>
    <w:p w14:paraId="5B568654"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Γ.</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Την αρχική ευφορία του τέλους του Ψυχρού Πολέμου με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πτώση του Τείχους του Βερολίνου, το 1990, η οποία προοιωνιζόταν μία νέα εποχή οριστικής εδραίωσης των κατά τ’ ανωτέρω κεκτημένων του Διεθνούς Δικαίου και της Κυριαρχίας ως καταλυτών για την ειρηνική συνύπαρξη και δημιουργία Λαών και Κρατών παγκοσμίως, διαδέχθηκε σύντομα η καταθλιπτική μετάβαση σε μία νέα τάξη πραγμάτων. Η οποία έχει αρχίσει να θέτει στο περιθώριο τόσο την, ήδη βεβαίως προβληματική από καιρό, κανονιστική ισχύ του Διεθνούς Δικαίου όσο και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εμβληματική αρχή του σεβασμού της Κυριαρχίας των Κρατών, την οποία ενισχύουν ευεργετικώς οι θεσμοί της Αντιπροσωπευτικής Δημοκρατίας και των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σύστοιχων θεσμικών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αντίβαρων της, δηλαδή των εγγυήσεων της Διάκρισης των Εξουσιών, του Κράτους Δικαίου και 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σεβασμού των Θεμελιωδών Δικαιωμάτων του Ανθρώπου.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Απλή παρατήρηση του διεθνούς γίγνεσθαι αρκεί για να καταδείξει ότι, με καίρια την ευθύνη των πλανητικών δυνάμεων με επικεφαλής τις ΗΠΑ, οι εν γένει Διεθνείς Σχέσεις, από την κήρυξη ενός πολέμου έως τις διαδικασίες ειρήνευσης, κάθε άλλο παρά </w:t>
      </w:r>
      <w:proofErr w:type="spellStart"/>
      <w:r w:rsidRPr="00D839E8">
        <w:rPr>
          <w:rFonts w:ascii="Roboto Condensed" w:eastAsia="Times New Roman" w:hAnsi="Roboto Condensed" w:cs="Times New Roman"/>
          <w:color w:val="535353"/>
          <w:lang w:val="el-GR"/>
        </w:rPr>
        <w:t>διέπονται</w:t>
      </w:r>
      <w:proofErr w:type="spellEnd"/>
      <w:r w:rsidRPr="00D839E8">
        <w:rPr>
          <w:rFonts w:ascii="Roboto Condensed" w:eastAsia="Times New Roman" w:hAnsi="Roboto Condensed" w:cs="Times New Roman"/>
          <w:color w:val="535353"/>
          <w:lang w:val="el-GR"/>
        </w:rPr>
        <w:t xml:space="preserve"> από το Διεθνές Δίκαιο. Έτσι την ισχύ του Διεθνούς Δικαίου υποκαθιστά σταδιακώς 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«δίκαιο»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της ισχύος εκείνων που κυριαρχούν στην παγκόσμια σκηνή. Οι οποίοι μάλιστα καταφέρονται απροκαλύπτως εναντίον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του Διεθνούς Δικαίου με πρωτοφανή έπαρση, δίχως να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υπολογίζουν ότι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η στάση τους αυτή συνιστά δείγμα αυθαιρεσίας που δυναμιτίζει τις ίδιες τις ρίζες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του κοινού μας Πολιτισμού, ιδίως δε τις ρίζες του Ανθρωπισμού, της Δημοκρατίας και της Δικαιοσύνης, άρα και τις ανθρωπιστικές και δημοκρατικές ρίζες των Κρατών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των οποίων ηγούνται. Πέραν τούτου, οι πολεμικές συρράξεις διαδέχονται η μία την άλλη, σε βαθμό που αρχίζουν να παίρνουν τα χαρακτηριστικά μίας αδήριτης καθημερινότητας. Με βάση δε το γεγονός ότι τα κίνητρα των συρράξεων αυτών είναι προδήλως οικονομικά –με απώτερη στόχευση την κατάκτηση της οικονομικής επικυριαρχίας- τέτοιοι πόλεμοι έχουν πλέον όλα τα χαρακτηριστικά ενός Παγκόσμιου Οικονομικού Πολέμου. Πολέμου του οποίου τα συμπτώματα δεν έχουμε ακόμη αντιληφθεί ακριβώς γιατί είναι πρωτόγνωρα και, επομένως, οι επ’ αυτών πενιχρές εμπειρίες του παρελθόντος δεν μας βοηθούν να τα αποκρυπτογραφήσουμε.</w:t>
      </w:r>
    </w:p>
    <w:p w14:paraId="216C1D75"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Δ.</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Οι ίδιες ως άνω καταστάσεις εξηγούν πώς και γιατί η Κυριαρχία των Κρατών, της οποίας αναντικατάστατη θεσμική εγγύηση είναι το Διεθνές Δίκαιο, χάνει με γεωμετρική πρόοδο τα εγγενή χαρακτηριστικά της. Και έτσι οδηγεί τα Κράτη αυτά σε ένα καθεστώς δορυφόρων που απλώς καλούνται να επιλέξουν στο διεθνές στερέωμα τον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«αστέρα»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γύρω από τον οποίο θα περιστρέφονται. Μία τέτοια απώλεια των θεσμικών κυριαρχικών αρμών των ασθενέστερων Κρατών –άρα και των αρμών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της Αντιπροσωπευτικής Δημοκρατίας τους- επειδή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εξελίσσεται υπό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«επικυριαρχία»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«οικονομικού»</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επί 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«θεσμικού»</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όπως </w:t>
      </w:r>
      <w:proofErr w:type="spellStart"/>
      <w:r w:rsidRPr="00D839E8">
        <w:rPr>
          <w:rFonts w:ascii="Roboto Condensed" w:eastAsia="Times New Roman" w:hAnsi="Roboto Condensed" w:cs="Times New Roman"/>
          <w:color w:val="535353"/>
          <w:lang w:val="el-GR"/>
        </w:rPr>
        <w:t>προεκτέθηκε</w:t>
      </w:r>
      <w:proofErr w:type="spellEnd"/>
      <w:r w:rsidRPr="00D839E8">
        <w:rPr>
          <w:rFonts w:ascii="Roboto Condensed" w:eastAsia="Times New Roman" w:hAnsi="Roboto Condensed" w:cs="Times New Roman"/>
          <w:color w:val="535353"/>
          <w:lang w:val="el-GR"/>
        </w:rPr>
        <w:t xml:space="preserve">, έχει ως συνέπεια όχι μόνο την διεθνή αλλά και την οικονομική τους περιθωριοποίηση. Αναποτρέπτως δε και την διαμόρφωση των διαρκώς </w:t>
      </w:r>
      <w:proofErr w:type="spellStart"/>
      <w:r w:rsidRPr="00D839E8">
        <w:rPr>
          <w:rFonts w:ascii="Roboto Condensed" w:eastAsia="Times New Roman" w:hAnsi="Roboto Condensed" w:cs="Times New Roman"/>
          <w:color w:val="535353"/>
          <w:lang w:val="el-GR"/>
        </w:rPr>
        <w:t>διευρυνόμενων</w:t>
      </w:r>
      <w:proofErr w:type="spellEnd"/>
      <w:r w:rsidRPr="00D839E8">
        <w:rPr>
          <w:rFonts w:ascii="Roboto Condensed" w:eastAsia="Times New Roman" w:hAnsi="Roboto Condensed" w:cs="Times New Roman"/>
          <w:color w:val="535353"/>
          <w:lang w:val="el-GR"/>
        </w:rPr>
        <w:t xml:space="preserve"> πολυδιάστατων ανισοτήτων μεταξύ των Κρατών, όπως άλλωστε απέδειξαν με τις μελέτες τους οι </w:t>
      </w:r>
      <w:proofErr w:type="spellStart"/>
      <w:r w:rsidRPr="00D839E8">
        <w:rPr>
          <w:rFonts w:ascii="Roboto Condensed" w:eastAsia="Times New Roman" w:hAnsi="Roboto Condensed" w:cs="Times New Roman"/>
          <w:color w:val="535353"/>
          <w:lang w:val="el-GR"/>
        </w:rPr>
        <w:t>Ντ</w:t>
      </w:r>
      <w:proofErr w:type="spellEnd"/>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Ατζέμογλου</w:t>
      </w:r>
      <w:proofErr w:type="spellEnd"/>
      <w:r w:rsidRPr="00D839E8">
        <w:rPr>
          <w:rFonts w:ascii="Roboto Condensed" w:eastAsia="Times New Roman" w:hAnsi="Roboto Condensed" w:cs="Times New Roman"/>
          <w:color w:val="535353"/>
          <w:lang w:val="el-GR"/>
        </w:rPr>
        <w:t xml:space="preserve">, Σ. Τζόνσον και </w:t>
      </w:r>
      <w:proofErr w:type="spellStart"/>
      <w:r w:rsidRPr="00D839E8">
        <w:rPr>
          <w:rFonts w:ascii="Roboto Condensed" w:eastAsia="Times New Roman" w:hAnsi="Roboto Condensed" w:cs="Times New Roman"/>
          <w:color w:val="535353"/>
          <w:lang w:val="el-GR"/>
        </w:rPr>
        <w:t>Τζ</w:t>
      </w:r>
      <w:proofErr w:type="spellEnd"/>
      <w:r w:rsidRPr="00D839E8">
        <w:rPr>
          <w:rFonts w:ascii="Roboto Condensed" w:eastAsia="Times New Roman" w:hAnsi="Roboto Condensed" w:cs="Times New Roman"/>
          <w:color w:val="535353"/>
          <w:lang w:val="el-GR"/>
        </w:rPr>
        <w:t>. Ρόμπινσον, που το 2024 τιμήθηκαν γι’ αυτές με το Νόμπελ Οικονομίας.</w:t>
      </w:r>
    </w:p>
    <w:p w14:paraId="4BB2DC48"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Ειρωνεία της τύχης! Στις 3 και 4 Νοεμβρίου 2022, λόγω του ότι λίγους μήνες νωρίτερα είχε αρχίσει, με ήδη εμφανείς τις σκοτεινές προοπτικές του, ο πόλεμος στην Ουκρανία, οι ΥΠΕΞ της </w:t>
      </w:r>
      <w:r w:rsidRPr="00D839E8">
        <w:rPr>
          <w:rFonts w:ascii="Roboto Condensed" w:eastAsia="Times New Roman" w:hAnsi="Roboto Condensed" w:cs="Times New Roman"/>
          <w:color w:val="535353"/>
        </w:rPr>
        <w:lastRenderedPageBreak/>
        <w:t>G</w:t>
      </w:r>
      <w:r w:rsidRPr="00D839E8">
        <w:rPr>
          <w:rFonts w:ascii="Roboto Condensed" w:eastAsia="Times New Roman" w:hAnsi="Roboto Condensed" w:cs="Times New Roman"/>
          <w:color w:val="535353"/>
          <w:lang w:val="el-GR"/>
        </w:rPr>
        <w:t xml:space="preserve">7 –ΗΠΑ, Γερμανίας, Γαλλίας, Μ. Βρετανίας, Ιταλίας, Ιαπωνίας και Καναδά, με συμμετοχή και της Ευρωπαϊκής Ένωσης- συνήλθαν στο </w:t>
      </w:r>
      <w:proofErr w:type="spellStart"/>
      <w:r w:rsidRPr="00D839E8">
        <w:rPr>
          <w:rFonts w:ascii="Roboto Condensed" w:eastAsia="Times New Roman" w:hAnsi="Roboto Condensed" w:cs="Times New Roman"/>
          <w:color w:val="535353"/>
          <w:lang w:val="el-GR"/>
        </w:rPr>
        <w:t>Μύνστερ</w:t>
      </w:r>
      <w:proofErr w:type="spellEnd"/>
      <w:r w:rsidRPr="00D839E8">
        <w:rPr>
          <w:rFonts w:ascii="Roboto Condensed" w:eastAsia="Times New Roman" w:hAnsi="Roboto Condensed" w:cs="Times New Roman"/>
          <w:color w:val="535353"/>
          <w:lang w:val="el-GR"/>
        </w:rPr>
        <w:t xml:space="preserve"> της Ομοσπονδιακής Δημοκρατίας της Γερμανίας σε ένα είδος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«Διάσκεψης Ειρήνης»</w:t>
      </w:r>
      <w:r w:rsidRPr="00D839E8">
        <w:rPr>
          <w:rFonts w:ascii="Roboto Condensed" w:eastAsia="Times New Roman" w:hAnsi="Roboto Condensed" w:cs="Times New Roman"/>
          <w:color w:val="535353"/>
          <w:lang w:val="el-GR"/>
        </w:rPr>
        <w:t>. Οι συνειρμοί για μία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«νέα Συνθήκη Ειρήνης της Βεστφαλίας»</w:t>
      </w:r>
      <w:r w:rsidRPr="00D839E8">
        <w:rPr>
          <w:rFonts w:ascii="Roboto Condensed" w:eastAsia="Times New Roman" w:hAnsi="Roboto Condensed" w:cs="Times New Roman"/>
          <w:color w:val="535353"/>
          <w:lang w:val="el-GR"/>
        </w:rPr>
        <w:t>, με στόχο την θωράκιση της παγκόσμιας ειρήνης, ήταν κάτι παραπάνω από εμφανείς. Η παταγώδης αποτυχία της Διάσκεψης αυτής μάλλον ήχησε ως 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«κύκνειο άσμα»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του σύγχρονου Διεθνούς Δικαίου. Περαιτέρω δε και ως 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«κύκνειο άσμα»</w:t>
      </w:r>
      <w:r w:rsidRPr="00D839E8">
        <w:rPr>
          <w:rFonts w:ascii="Roboto Condensed" w:eastAsia="Times New Roman" w:hAnsi="Roboto Condensed" w:cs="Times New Roman"/>
          <w:i/>
          <w:iCs/>
          <w:color w:val="000000"/>
        </w:rPr>
        <w:t>  </w:t>
      </w:r>
      <w:r w:rsidRPr="00D839E8">
        <w:rPr>
          <w:rFonts w:ascii="Roboto Condensed" w:eastAsia="Times New Roman" w:hAnsi="Roboto Condensed" w:cs="Times New Roman"/>
          <w:color w:val="535353"/>
          <w:lang w:val="el-GR"/>
        </w:rPr>
        <w:t xml:space="preserve">αναφορικά με ό,τι έχει απομείνει από τα κεκτημένα της Συνθήκης Ειρήνης της Βεστφαλίας του 1648. Οπότε το μείζον </w:t>
      </w:r>
      <w:proofErr w:type="spellStart"/>
      <w:r w:rsidRPr="00D839E8">
        <w:rPr>
          <w:rFonts w:ascii="Roboto Condensed" w:eastAsia="Times New Roman" w:hAnsi="Roboto Condensed" w:cs="Times New Roman"/>
          <w:color w:val="535353"/>
          <w:lang w:val="el-GR"/>
        </w:rPr>
        <w:t>διακύβευμα</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της εποχής μας για την τύχη του Πλανήτη μας μάλλον πρέπει να συμπυκνωθεί στο ακόλουθο δίλλημα : Κατά κύριο λόγο εμείς, οι πολίτες της Ευρωπαϊκής Ένωσης και μέτοχοι του ιστορικού Πολιτισμού της, θα δεχθούμε, υπό την επικράτηση μίας μοιρολατρικής </w:t>
      </w:r>
      <w:proofErr w:type="spellStart"/>
      <w:r w:rsidRPr="00D839E8">
        <w:rPr>
          <w:rFonts w:ascii="Roboto Condensed" w:eastAsia="Times New Roman" w:hAnsi="Roboto Condensed" w:cs="Times New Roman"/>
          <w:color w:val="535353"/>
          <w:lang w:val="el-GR"/>
        </w:rPr>
        <w:t>επιμηθεϊκής</w:t>
      </w:r>
      <w:proofErr w:type="spellEnd"/>
      <w:r w:rsidRPr="00D839E8">
        <w:rPr>
          <w:rFonts w:ascii="Roboto Condensed" w:eastAsia="Times New Roman" w:hAnsi="Roboto Condensed" w:cs="Times New Roman"/>
          <w:color w:val="535353"/>
          <w:lang w:val="el-GR"/>
        </w:rPr>
        <w:t xml:space="preserve"> λογικής, να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γυρίσουμε πίσω στην προ του 1648 εποχή του αυταρχισμού και της πολεμικής αναρχίας; Ή θα υπερασπισθούμε, με ό,τι μέσα διαθέτουμε και με όποιο κόστος, την Ειρήνη, την Δημοκρατία και την Δικαιοσύνη, εν τέλει δε τον Άνθρωπο και τον Ανθρωπισμό;</w:t>
      </w:r>
    </w:p>
    <w:p w14:paraId="27B99AA3"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ΙΙΙ.</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color w:val="535353"/>
          <w:lang w:val="el-GR"/>
        </w:rPr>
        <w:t>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b/>
          <w:bCs/>
          <w:i/>
          <w:iCs/>
          <w:color w:val="000000"/>
          <w:lang w:val="el-GR"/>
        </w:rPr>
        <w:t>αιφνιδιασμός»</w:t>
      </w:r>
      <w:r w:rsidRPr="00D839E8">
        <w:rPr>
          <w:rFonts w:ascii="Roboto Condensed" w:eastAsia="Times New Roman" w:hAnsi="Roboto Condensed" w:cs="Times New Roman"/>
          <w:b/>
          <w:bCs/>
          <w:i/>
          <w:iCs/>
          <w:color w:val="000000"/>
        </w:rPr>
        <w:t> </w:t>
      </w:r>
      <w:r w:rsidRPr="00D839E8">
        <w:rPr>
          <w:rFonts w:ascii="Roboto Condensed" w:eastAsia="Times New Roman" w:hAnsi="Roboto Condensed" w:cs="Times New Roman"/>
          <w:b/>
          <w:bCs/>
          <w:color w:val="535353"/>
          <w:lang w:val="el-GR"/>
        </w:rPr>
        <w:t xml:space="preserve">της αδύναμης Ευρωπαϊκής Ένωσης από την δεύτερη εκλογή του Ντόναλντ </w:t>
      </w:r>
      <w:proofErr w:type="spellStart"/>
      <w:r w:rsidRPr="00D839E8">
        <w:rPr>
          <w:rFonts w:ascii="Roboto Condensed" w:eastAsia="Times New Roman" w:hAnsi="Roboto Condensed" w:cs="Times New Roman"/>
          <w:b/>
          <w:bCs/>
          <w:color w:val="535353"/>
          <w:lang w:val="el-GR"/>
        </w:rPr>
        <w:t>Τραμπ</w:t>
      </w:r>
      <w:proofErr w:type="spellEnd"/>
    </w:p>
    <w:p w14:paraId="166E28F2"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Είναι βέβαιο ότι η Ευρωπαϊκή Ένωση «</w:t>
      </w:r>
      <w:r w:rsidRPr="00D839E8">
        <w:rPr>
          <w:rFonts w:ascii="Roboto Condensed" w:eastAsia="Times New Roman" w:hAnsi="Roboto Condensed" w:cs="Times New Roman"/>
          <w:i/>
          <w:iCs/>
          <w:color w:val="000000"/>
          <w:lang w:val="el-GR"/>
        </w:rPr>
        <w:t>αιφνιδιάστηκε»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-και κακώς- και από την δεύτερη εκλογή του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και από τα σχέδιά του, πιστεύοντας ότι ήταν προεκλογικές υπερβολές δίχως αξιόλογες προοπτικές εφαρμογής τους στην πράξη.</w:t>
      </w:r>
    </w:p>
    <w:p w14:paraId="1B259B91"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Όμως όπως τονίσθηκε κακώς «</w:t>
      </w:r>
      <w:r w:rsidRPr="00D839E8">
        <w:rPr>
          <w:rFonts w:ascii="Roboto Condensed" w:eastAsia="Times New Roman" w:hAnsi="Roboto Condensed" w:cs="Times New Roman"/>
          <w:i/>
          <w:iCs/>
          <w:color w:val="000000"/>
          <w:lang w:val="el-GR"/>
        </w:rPr>
        <w:t>αιφνιδιάστηκε</w:t>
      </w:r>
      <w:r w:rsidRPr="00D839E8">
        <w:rPr>
          <w:rFonts w:ascii="Roboto Condensed" w:eastAsia="Times New Roman" w:hAnsi="Roboto Condensed" w:cs="Times New Roman"/>
          <w:color w:val="535353"/>
          <w:lang w:val="el-GR"/>
        </w:rPr>
        <w:t xml:space="preserve">», και διότι ήταν προβλέψιμη η εκλογή του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και διότι η Ευρωπαϊκή Ένωση δεν νομιμοποιείται, με βάση την Ιστορία της και τον Πολιτισμό της, να παριστάνει τον «</w:t>
      </w:r>
      <w:r w:rsidRPr="00D839E8">
        <w:rPr>
          <w:rFonts w:ascii="Roboto Condensed" w:eastAsia="Times New Roman" w:hAnsi="Roboto Condensed" w:cs="Times New Roman"/>
          <w:i/>
          <w:iCs/>
          <w:color w:val="000000"/>
          <w:lang w:val="el-GR"/>
        </w:rPr>
        <w:t>κριτή</w:t>
      </w:r>
      <w:r w:rsidRPr="00D839E8">
        <w:rPr>
          <w:rFonts w:ascii="Roboto Condensed" w:eastAsia="Times New Roman" w:hAnsi="Roboto Condensed" w:cs="Times New Roman"/>
          <w:color w:val="535353"/>
          <w:lang w:val="el-GR"/>
        </w:rPr>
        <w:t>» των ΗΠΑ προκειμένου να δικαιολογήσει τις ελλείψεις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Οφείλει πρωτίστως να κοιτάξει τα του οίκου της, ενθυμούμενη τα λόγια του </w:t>
      </w:r>
      <w:proofErr w:type="spellStart"/>
      <w:r w:rsidRPr="00D839E8">
        <w:rPr>
          <w:rFonts w:ascii="Roboto Condensed" w:eastAsia="Times New Roman" w:hAnsi="Roboto Condensed" w:cs="Times New Roman"/>
          <w:color w:val="535353"/>
          <w:lang w:val="el-GR"/>
        </w:rPr>
        <w:t>Πάλμερστον</w:t>
      </w:r>
      <w:proofErr w:type="spellEnd"/>
      <w:r w:rsidRPr="00D839E8">
        <w:rPr>
          <w:rFonts w:ascii="Roboto Condensed" w:eastAsia="Times New Roman" w:hAnsi="Roboto Condensed" w:cs="Times New Roman"/>
          <w:color w:val="535353"/>
          <w:lang w:val="el-GR"/>
        </w:rPr>
        <w:t>, ως ΥΠΕΞ της Μεγάλης Βρετανίας, στην Βουλή των Κοινοτήτων, το 1850: Στις διεθνείς σχέσεις δεν υπάρχουν φιλίες αλλά συμφέροντα.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Κατά συνέπεια εκείνη ευθύνεται για το ότι οι ΗΠΑ του Ντόναλντ </w:t>
      </w:r>
      <w:proofErr w:type="spellStart"/>
      <w:r w:rsidRPr="00D839E8">
        <w:rPr>
          <w:rFonts w:ascii="Roboto Condensed" w:eastAsia="Times New Roman" w:hAnsi="Roboto Condensed" w:cs="Times New Roman"/>
          <w:color w:val="535353"/>
          <w:lang w:val="el-GR"/>
        </w:rPr>
        <w:t>Τραμπ</w:t>
      </w:r>
      <w:proofErr w:type="spellEnd"/>
      <w:r w:rsidRPr="00D839E8">
        <w:rPr>
          <w:rFonts w:ascii="Roboto Condensed" w:eastAsia="Times New Roman" w:hAnsi="Roboto Condensed" w:cs="Times New Roman"/>
          <w:color w:val="535353"/>
          <w:lang w:val="el-GR"/>
        </w:rPr>
        <w:t xml:space="preserve"> της φέρονται υποτιμητικά.</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αυτό γιατί η Ευρωπαϊκή Ένωση σήμερα είναι περισσότερο «</w:t>
      </w:r>
      <w:r w:rsidRPr="00D839E8">
        <w:rPr>
          <w:rFonts w:ascii="Roboto Condensed" w:eastAsia="Times New Roman" w:hAnsi="Roboto Condensed" w:cs="Times New Roman"/>
          <w:i/>
          <w:iCs/>
          <w:color w:val="000000"/>
          <w:lang w:val="el-GR"/>
        </w:rPr>
        <w:t>αδύναμη</w:t>
      </w:r>
      <w:r w:rsidRPr="00D839E8">
        <w:rPr>
          <w:rFonts w:ascii="Roboto Condensed" w:eastAsia="Times New Roman" w:hAnsi="Roboto Condensed" w:cs="Times New Roman"/>
          <w:color w:val="535353"/>
          <w:lang w:val="el-GR"/>
        </w:rPr>
        <w:t>» από ποτέ, ήτοι αφότου δημιουργήθηκε ως ενιαία διεθνής οντότητα, το 1993, με την Συνθήκη του Μάαστριχτ και ως Ένωση των προϋφιστάμενων Ευρωπαϊκών Κοινοτήτων.</w:t>
      </w:r>
    </w:p>
    <w:p w14:paraId="0CCDC060"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Β.</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Τούτο οφείλεται στο ότι οι βασικές αντηρίδες, πάνω στις οποίες θεμελιώθηκε και στηρίζεται η Ευρωπαϊκή Ένωση κατά την Συνθήκη για την Ευρωπαϊκή Ένωση και κατά την Συνθήκη Λειτουργίας της Ευρωπαϊκής Ένωσης,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δεν απέκτησαν τις απαιτούμενες ρίζες και δεν λειτουργούν αποτελεσματικώς, έτσι ώστε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να εγγυηθούν στην Ευρωπαϊκή Ένωση τον ανάλογο σεβασμό προς αυτή εκ μέρους των τρίτων.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Πριν απ’ όλα ο πυλώνας της ΚΕΠΠΑ δεν οργανώθηκε ποτέ στοιχειωδώς, δοθέντος ότι σήμερα δεν υπάρχει ούτε συγκροτημένη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Κοινή Εξωτερική Πολιτική ούτε πλήρως δομημένη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Πολιτική Ασφάλειας.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Επίσης, στο οικονομικό πεδίο η Ευρωπαϊκή Ένωση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είναι «</w:t>
      </w:r>
      <w:r w:rsidRPr="00D839E8">
        <w:rPr>
          <w:rFonts w:ascii="Roboto Condensed" w:eastAsia="Times New Roman" w:hAnsi="Roboto Condensed" w:cs="Times New Roman"/>
          <w:i/>
          <w:iCs/>
          <w:color w:val="000000"/>
          <w:lang w:val="el-GR"/>
        </w:rPr>
        <w:t>ατελής</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Διότι υπάρχει μόνο μια στοιχειώδης «</w:t>
      </w:r>
      <w:r w:rsidRPr="00D839E8">
        <w:rPr>
          <w:rFonts w:ascii="Roboto Condensed" w:eastAsia="Times New Roman" w:hAnsi="Roboto Condensed" w:cs="Times New Roman"/>
          <w:i/>
          <w:iCs/>
          <w:color w:val="000000"/>
          <w:lang w:val="el-GR"/>
        </w:rPr>
        <w:t>Νομισματική Ένωση</w:t>
      </w:r>
      <w:r w:rsidRPr="00D839E8">
        <w:rPr>
          <w:rFonts w:ascii="Roboto Condensed" w:eastAsia="Times New Roman" w:hAnsi="Roboto Condensed" w:cs="Times New Roman"/>
          <w:color w:val="535353"/>
          <w:lang w:val="el-GR"/>
        </w:rPr>
        <w:t>» διά της Ευρωζώνης, όχι όμως και μια πραγματική «</w:t>
      </w:r>
      <w:r w:rsidRPr="00D839E8">
        <w:rPr>
          <w:rFonts w:ascii="Roboto Condensed" w:eastAsia="Times New Roman" w:hAnsi="Roboto Condensed" w:cs="Times New Roman"/>
          <w:i/>
          <w:iCs/>
          <w:color w:val="000000"/>
          <w:lang w:val="el-GR"/>
        </w:rPr>
        <w:t>Οικονομική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Ένωση</w:t>
      </w:r>
      <w:r w:rsidRPr="00D839E8">
        <w:rPr>
          <w:rFonts w:ascii="Roboto Condensed" w:eastAsia="Times New Roman" w:hAnsi="Roboto Condensed" w:cs="Times New Roman"/>
          <w:color w:val="535353"/>
          <w:lang w:val="el-GR"/>
        </w:rPr>
        <w:t xml:space="preserve">». Μάλλον υπάρχουν τόσες οικονομικές πολιτικές όσα και τα Κράτη-Μέλη της Ευρωπαϊκής Ένωσης, γεγονός το οποίο καθιστά άκρως επισφαλές και το εύρος της νομισματικής εμβέλειας του </w:t>
      </w:r>
      <w:r w:rsidRPr="00D839E8">
        <w:rPr>
          <w:rFonts w:ascii="Roboto Condensed" w:eastAsia="Times New Roman" w:hAnsi="Roboto Condensed" w:cs="Times New Roman"/>
          <w:color w:val="535353"/>
          <w:lang w:val="el-GR"/>
        </w:rPr>
        <w:lastRenderedPageBreak/>
        <w:t>Ευρώ στο πλαίσιο της Παγκόσμιας Οικονομίας.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αυτό είναι καταλυτικό για το σύνολο και την προοπτική της Ευρωπαϊκής Ένωσης όπως έδειξε και η πρόσφατη έκθεση του Μάριο </w:t>
      </w:r>
      <w:proofErr w:type="spellStart"/>
      <w:r w:rsidRPr="00D839E8">
        <w:rPr>
          <w:rFonts w:ascii="Roboto Condensed" w:eastAsia="Times New Roman" w:hAnsi="Roboto Condensed" w:cs="Times New Roman"/>
          <w:color w:val="535353"/>
          <w:lang w:val="el-GR"/>
        </w:rPr>
        <w:t>Ντράγκι</w:t>
      </w:r>
      <w:proofErr w:type="spellEnd"/>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Με απλές λέξεις, υπό τα δεδομένα αυτά η Ευρωπαϊκή Ένωση δεν μπορεί να αποτελέσει πλανητική Οικονομική Δύναμη, ενώ η επενδυτική αξία του Ευρώ διεθνώς αποβαίνει εκ προοιμίου υπονομευμένη.</w:t>
      </w:r>
    </w:p>
    <w:p w14:paraId="4C59ED47"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Ι</w:t>
      </w:r>
      <w:r w:rsidRPr="00D839E8">
        <w:rPr>
          <w:rFonts w:ascii="Roboto Condensed" w:eastAsia="Times New Roman" w:hAnsi="Roboto Condensed" w:cs="Times New Roman"/>
          <w:b/>
          <w:bCs/>
          <w:color w:val="535353"/>
        </w:rPr>
        <w:t>V</w:t>
      </w:r>
      <w:r w:rsidRPr="00D839E8">
        <w:rPr>
          <w:rFonts w:ascii="Roboto Condensed" w:eastAsia="Times New Roman" w:hAnsi="Roboto Condensed" w:cs="Times New Roman"/>
          <w:b/>
          <w:bCs/>
          <w:color w:val="535353"/>
          <w:lang w:val="el-GR"/>
        </w:rPr>
        <w:t>.</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b/>
          <w:bCs/>
          <w:color w:val="535353"/>
          <w:lang w:val="el-GR"/>
        </w:rPr>
        <w:t>Οι διαχρονικές αναθεωρητικές βλέψεις της Τουρκίας εις βάρος της Ελλάδας και του Ελληνισμού</w:t>
      </w:r>
    </w:p>
    <w:p w14:paraId="30F0A4CB"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 xml:space="preserve">Οι διαχρονικώς </w:t>
      </w:r>
      <w:proofErr w:type="spellStart"/>
      <w:r w:rsidRPr="00D839E8">
        <w:rPr>
          <w:rFonts w:ascii="Roboto Condensed" w:eastAsia="Times New Roman" w:hAnsi="Roboto Condensed" w:cs="Times New Roman"/>
          <w:color w:val="535353"/>
          <w:lang w:val="el-GR"/>
        </w:rPr>
        <w:t>προκλητικώς</w:t>
      </w:r>
      <w:proofErr w:type="spellEnd"/>
      <w:r w:rsidRPr="00D839E8">
        <w:rPr>
          <w:rFonts w:ascii="Roboto Condensed" w:eastAsia="Times New Roman" w:hAnsi="Roboto Condensed" w:cs="Times New Roman"/>
          <w:color w:val="535353"/>
          <w:lang w:val="el-GR"/>
        </w:rPr>
        <w:t xml:space="preserve"> αναθεωρητικές -και στρατηγικού χαρακτήρα γι’ αυτήν- βλέψεις της Τουρκίας έναντι της Ελλάδας και του Ελληνισμού, ιδίως στην εποχή του </w:t>
      </w:r>
      <w:proofErr w:type="spellStart"/>
      <w:r w:rsidRPr="00D839E8">
        <w:rPr>
          <w:rFonts w:ascii="Roboto Condensed" w:eastAsia="Times New Roman" w:hAnsi="Roboto Condensed" w:cs="Times New Roman"/>
          <w:color w:val="535353"/>
          <w:lang w:val="el-GR"/>
        </w:rPr>
        <w:t>Ταγίπ</w:t>
      </w:r>
      <w:proofErr w:type="spellEnd"/>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Ερντογάν</w:t>
      </w:r>
      <w:proofErr w:type="spellEnd"/>
      <w:r w:rsidRPr="00D839E8">
        <w:rPr>
          <w:rFonts w:ascii="Roboto Condensed" w:eastAsia="Times New Roman" w:hAnsi="Roboto Condensed" w:cs="Times New Roman"/>
          <w:color w:val="535353"/>
          <w:lang w:val="el-GR"/>
        </w:rPr>
        <w:t>, οι οποίες αγνοούν εντελώς το Διεθνές Δίκαιο και το Ευρωπαϊκό Δίκαιο, είναι κατά βάση τρεις:</w:t>
      </w:r>
    </w:p>
    <w:p w14:paraId="1AEEDE15"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 Πρώτον</w:t>
      </w:r>
      <w:r w:rsidRPr="00D839E8">
        <w:rPr>
          <w:rFonts w:ascii="Roboto Condensed" w:eastAsia="Times New Roman" w:hAnsi="Roboto Condensed" w:cs="Times New Roman"/>
          <w:color w:val="535353"/>
          <w:lang w:val="el-GR"/>
        </w:rPr>
        <w:t xml:space="preserve">, η εν τέλει </w:t>
      </w:r>
      <w:proofErr w:type="spellStart"/>
      <w:r w:rsidRPr="00D839E8">
        <w:rPr>
          <w:rFonts w:ascii="Roboto Condensed" w:eastAsia="Times New Roman" w:hAnsi="Roboto Condensed" w:cs="Times New Roman"/>
          <w:color w:val="535353"/>
          <w:lang w:val="el-GR"/>
        </w:rPr>
        <w:t>περιέλευση</w:t>
      </w:r>
      <w:proofErr w:type="spellEnd"/>
      <w:r w:rsidRPr="00D839E8">
        <w:rPr>
          <w:rFonts w:ascii="Roboto Condensed" w:eastAsia="Times New Roman" w:hAnsi="Roboto Condensed" w:cs="Times New Roman"/>
          <w:color w:val="535353"/>
          <w:lang w:val="el-GR"/>
        </w:rPr>
        <w:t xml:space="preserve"> της Κύπρου υπό τον πλήρη έλεγχό της. Γεγονός το οποίο αποδεικνύεται ευχερώς και εκ του ότι η Τουρκία δεν επιδιώκει ούτε αποδέχεται κατ’ ουσία λύση του Κυπριακού Ζητήματος με, έστω και στοιχειώδεις, όρους Διεθνούς Δικαίου και Ευρωπαϊκού Δικαίου, στοχεύοντας αρχικώς στην διχοτόμηση και στο απώτερο μέλλον στον εγκλωβισμό της Κύπρου υπό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κυριαρχική της επιρροή.</w:t>
      </w:r>
    </w:p>
    <w:p w14:paraId="58CA9967"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Β. Δεύτερον</w:t>
      </w:r>
      <w:r w:rsidRPr="00D839E8">
        <w:rPr>
          <w:rFonts w:ascii="Roboto Condensed" w:eastAsia="Times New Roman" w:hAnsi="Roboto Condensed" w:cs="Times New Roman"/>
          <w:color w:val="535353"/>
          <w:lang w:val="el-GR"/>
        </w:rPr>
        <w:t xml:space="preserve">, η </w:t>
      </w:r>
      <w:proofErr w:type="spellStart"/>
      <w:r w:rsidRPr="00D839E8">
        <w:rPr>
          <w:rFonts w:ascii="Roboto Condensed" w:eastAsia="Times New Roman" w:hAnsi="Roboto Condensed" w:cs="Times New Roman"/>
          <w:color w:val="535353"/>
          <w:lang w:val="el-GR"/>
        </w:rPr>
        <w:t>οιονεί</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«διχοτόμηση»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του Αιγαίου Πελάγους και η αντίστοιχη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ισομερής συνεκμετάλλευση επ’ αυτού, κατά κατάδηλη παραβίαση κάθε έννοιας των θεμελιωδών αρχών του Δικαίου της Θάλασσας του ΟΗΕ.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w:t>
      </w:r>
      <w:proofErr w:type="spellStart"/>
      <w:r w:rsidRPr="00D839E8">
        <w:rPr>
          <w:rFonts w:ascii="Roboto Condensed" w:eastAsia="Times New Roman" w:hAnsi="Roboto Condensed" w:cs="Times New Roman"/>
          <w:i/>
          <w:iCs/>
          <w:color w:val="000000"/>
          <w:lang w:val="el-GR"/>
        </w:rPr>
        <w:t>Διήκουσα</w:t>
      </w:r>
      <w:proofErr w:type="spellEnd"/>
      <w:r w:rsidRPr="00D839E8">
        <w:rPr>
          <w:rFonts w:ascii="Roboto Condensed" w:eastAsia="Times New Roman" w:hAnsi="Roboto Condensed" w:cs="Times New Roman"/>
          <w:i/>
          <w:iCs/>
          <w:color w:val="000000"/>
          <w:lang w:val="el-GR"/>
        </w:rPr>
        <w:t xml:space="preserve"> γραμμή»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ως προς τούτο είναι ο 25</w:t>
      </w:r>
      <w:r w:rsidRPr="00D839E8">
        <w:rPr>
          <w:rFonts w:ascii="Roboto Condensed" w:eastAsia="Times New Roman" w:hAnsi="Roboto Condensed" w:cs="Times New Roman"/>
          <w:color w:val="535353"/>
          <w:sz w:val="18"/>
          <w:szCs w:val="18"/>
          <w:vertAlign w:val="superscript"/>
          <w:lang w:val="el-GR"/>
        </w:rPr>
        <w:t>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μεσημβρινός, υπό την έννοια ότι δι’ αυτού του τρόπου η Τουρκία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«διεκδικεί»</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 50% του Αιγαίου Πελάγους. Όταν σήμερα, πάντα κατά το Δίκαιο της Θάλασσας του ΟΗΕ, η εν προκειμένω επιρροή της εξαντλείται το πολύ στο 25%, ενώ το υπόλοιπο 75% αναλογεί στην Ελλάδα. Για παράδειγμα, και πάντα σύμφωνα με το Δίκαιο της Θάλασσας του ΟΗΕ, έχοντας ως σημείο αναφοράς την Αιγιαλίτιδα Ζώνη στο Αιγαίο Πέλαγος εκατέρωθεν υπό το προσωρινό καθεστώς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των 6 </w:t>
      </w:r>
      <w:proofErr w:type="spellStart"/>
      <w:r w:rsidRPr="00D839E8">
        <w:rPr>
          <w:rFonts w:ascii="Roboto Condensed" w:eastAsia="Times New Roman" w:hAnsi="Roboto Condensed" w:cs="Times New Roman"/>
          <w:color w:val="535353"/>
          <w:lang w:val="el-GR"/>
        </w:rPr>
        <w:t>ν.μ</w:t>
      </w:r>
      <w:proofErr w:type="spellEnd"/>
      <w:r w:rsidRPr="00D839E8">
        <w:rPr>
          <w:rFonts w:ascii="Roboto Condensed" w:eastAsia="Times New Roman" w:hAnsi="Roboto Condensed" w:cs="Times New Roman"/>
          <w:color w:val="535353"/>
          <w:lang w:val="el-GR"/>
        </w:rPr>
        <w:t xml:space="preserve">., στην Ελλάδα αναλογεί το 43,5% και στην Τουρκία μόλις το 7,5%. Ενώ αν η Ελλάδα ασκήσει πλήρως το δικαίωμά της για επέκταση της Αιγιαλίτιδας Ζώνης στα 12 </w:t>
      </w:r>
      <w:proofErr w:type="spellStart"/>
      <w:r w:rsidRPr="00D839E8">
        <w:rPr>
          <w:rFonts w:ascii="Roboto Condensed" w:eastAsia="Times New Roman" w:hAnsi="Roboto Condensed" w:cs="Times New Roman"/>
          <w:color w:val="535353"/>
          <w:lang w:val="el-GR"/>
        </w:rPr>
        <w:t>ν.μ</w:t>
      </w:r>
      <w:proofErr w:type="spellEnd"/>
      <w:r w:rsidRPr="00D839E8">
        <w:rPr>
          <w:rFonts w:ascii="Roboto Condensed" w:eastAsia="Times New Roman" w:hAnsi="Roboto Condensed" w:cs="Times New Roman"/>
          <w:color w:val="535353"/>
          <w:lang w:val="el-GR"/>
        </w:rPr>
        <w:t xml:space="preserve">. –φυσικά πάντοτε υπό τους όρους και τις προϋποθέσεις του Διεθνούς Δικαίου της Θάλασσας του ΟΗΕ (κυρίως άρθρο 3)- στην Ελλάδα αναλογεί το 71,5% του Αιγαίου Πελάγους και στην Τουρκία μόλις το 8,7%. Τούτο και μόνον εξηγεί την αδιανόητη, από πλευράς Διεθνούς Δικαίου και Ευρωπαϊκού Δικαίου, προβολή εκ μέρους της Τουρκίας του </w:t>
      </w:r>
      <w:r w:rsidRPr="00D839E8">
        <w:rPr>
          <w:rFonts w:ascii="Roboto Condensed" w:eastAsia="Times New Roman" w:hAnsi="Roboto Condensed" w:cs="Times New Roman"/>
          <w:color w:val="535353"/>
        </w:rPr>
        <w:t>casus</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belli</w:t>
      </w:r>
      <w:r w:rsidRPr="00D839E8">
        <w:rPr>
          <w:rFonts w:ascii="Roboto Condensed" w:eastAsia="Times New Roman" w:hAnsi="Roboto Condensed" w:cs="Times New Roman"/>
          <w:color w:val="535353"/>
          <w:lang w:val="el-GR"/>
        </w:rPr>
        <w:t xml:space="preserve"> του 1995, χρονιάς που άρχισε να ισχύει το Διεθνές Δίκαιο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της Θάλασσας του ΟΗΕ.</w:t>
      </w:r>
    </w:p>
    <w:p w14:paraId="6F6BF316"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Γ.</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Και,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color w:val="535353"/>
          <w:lang w:val="el-GR"/>
        </w:rPr>
        <w:t>τρίτον</w:t>
      </w:r>
      <w:r w:rsidRPr="00D839E8">
        <w:rPr>
          <w:rFonts w:ascii="Roboto Condensed" w:eastAsia="Times New Roman" w:hAnsi="Roboto Condensed" w:cs="Times New Roman"/>
          <w:color w:val="535353"/>
          <w:lang w:val="el-GR"/>
        </w:rPr>
        <w:t>, η δημιουργία συνθηκών μελλοντικής αυτονόμησης της όλης περιοχής της Ελληνικής Θράκης διά της δημιουργίας μίας ισχυρής δήθεν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«τουρκικής μειονότητας»</w:t>
      </w:r>
      <w:r w:rsidRPr="00D839E8">
        <w:rPr>
          <w:rFonts w:ascii="Roboto Condensed" w:eastAsia="Times New Roman" w:hAnsi="Roboto Condensed" w:cs="Times New Roman"/>
          <w:color w:val="535353"/>
          <w:lang w:val="el-GR"/>
        </w:rPr>
        <w:t>. Ήτοι μίας δήθεν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«εθνικής μειονότητας»</w:t>
      </w:r>
      <w:r w:rsidRPr="00D839E8">
        <w:rPr>
          <w:rFonts w:ascii="Roboto Condensed" w:eastAsia="Times New Roman" w:hAnsi="Roboto Condensed" w:cs="Times New Roman"/>
          <w:color w:val="535353"/>
          <w:lang w:val="el-GR"/>
        </w:rPr>
        <w:t xml:space="preserve">, η οποία ουδεμία νομική υπόσταση έχει ή μπορεί να έχει, ιδίως καθ’ ο μέτρο έρχεται σε προφανή αντίθεση με κατ’ </w:t>
      </w:r>
      <w:proofErr w:type="spellStart"/>
      <w:r w:rsidRPr="00D839E8">
        <w:rPr>
          <w:rFonts w:ascii="Roboto Condensed" w:eastAsia="Times New Roman" w:hAnsi="Roboto Condensed" w:cs="Times New Roman"/>
          <w:color w:val="535353"/>
          <w:lang w:val="el-GR"/>
        </w:rPr>
        <w:t>ουσίαν</w:t>
      </w:r>
      <w:proofErr w:type="spellEnd"/>
      <w:r w:rsidRPr="00D839E8">
        <w:rPr>
          <w:rFonts w:ascii="Roboto Condensed" w:eastAsia="Times New Roman" w:hAnsi="Roboto Condensed" w:cs="Times New Roman"/>
          <w:color w:val="535353"/>
          <w:lang w:val="el-GR"/>
        </w:rPr>
        <w:t xml:space="preserve"> καταστατικές διατάξεις της Συνθήκης της </w:t>
      </w:r>
      <w:proofErr w:type="spellStart"/>
      <w:r w:rsidRPr="00D839E8">
        <w:rPr>
          <w:rFonts w:ascii="Roboto Condensed" w:eastAsia="Times New Roman" w:hAnsi="Roboto Condensed" w:cs="Times New Roman"/>
          <w:color w:val="535353"/>
          <w:lang w:val="el-GR"/>
        </w:rPr>
        <w:t>Λωζάνης</w:t>
      </w:r>
      <w:proofErr w:type="spellEnd"/>
      <w:r w:rsidRPr="00D839E8">
        <w:rPr>
          <w:rFonts w:ascii="Roboto Condensed" w:eastAsia="Times New Roman" w:hAnsi="Roboto Condensed" w:cs="Times New Roman"/>
          <w:color w:val="535353"/>
          <w:lang w:val="el-GR"/>
        </w:rPr>
        <w:t xml:space="preserve"> του 1923. Διατάξεις οι οποίες αναγνωρίζουν στην Ελληνική Θράκη μόνο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Θρησκευτική Μουσουλμανική Μειονότητα, και όχι βεβαίως, και μάλιστα καθ’ οιονδήποτε τρόπο, εθνική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«τουρκική μειονότητα»</w:t>
      </w:r>
      <w:r w:rsidRPr="00D839E8">
        <w:rPr>
          <w:rFonts w:ascii="Roboto Condensed" w:eastAsia="Times New Roman" w:hAnsi="Roboto Condensed" w:cs="Times New Roman"/>
          <w:color w:val="535353"/>
          <w:lang w:val="el-GR"/>
        </w:rPr>
        <w:t>.</w:t>
      </w:r>
    </w:p>
    <w:p w14:paraId="1B5977B3" w14:textId="77777777" w:rsidR="00D839E8" w:rsidRPr="00D839E8" w:rsidRDefault="00D839E8" w:rsidP="00D839E8">
      <w:pPr>
        <w:numPr>
          <w:ilvl w:val="0"/>
          <w:numId w:val="3"/>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rPr>
        <w:lastRenderedPageBreak/>
        <w:t>V</w:t>
      </w:r>
      <w:r w:rsidRPr="00D839E8">
        <w:rPr>
          <w:rFonts w:ascii="Roboto Condensed" w:eastAsia="Times New Roman" w:hAnsi="Roboto Condensed" w:cs="Times New Roman"/>
          <w:b/>
          <w:bCs/>
          <w:color w:val="535353"/>
          <w:lang w:val="el-GR"/>
        </w:rPr>
        <w:t>. Το Κυπριακό Ζήτημα υπό το πρίσμα του Διεθνούς Δικαίου και του Ευρωπαϊκού Δικαίου</w:t>
      </w:r>
    </w:p>
    <w:p w14:paraId="5251C64C"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 xml:space="preserve">Την επομένη της εύθραυστης ειρήνης που επιτεύχθηκε στην Μέση Ανατολή, και με χρονικό ορίζοντα το προσεχές αλλά και το απώτερο μέλλον, είναι προφανές ότι τα γεωοικονομικά, γεωπολιτικά και </w:t>
      </w:r>
      <w:proofErr w:type="spellStart"/>
      <w:r w:rsidRPr="00D839E8">
        <w:rPr>
          <w:rFonts w:ascii="Roboto Condensed" w:eastAsia="Times New Roman" w:hAnsi="Roboto Condensed" w:cs="Times New Roman"/>
          <w:color w:val="535353"/>
          <w:lang w:val="el-GR"/>
        </w:rPr>
        <w:t>γεωστρατηγικά</w:t>
      </w:r>
      <w:proofErr w:type="spellEnd"/>
      <w:r w:rsidRPr="00D839E8">
        <w:rPr>
          <w:rFonts w:ascii="Roboto Condensed" w:eastAsia="Times New Roman" w:hAnsi="Roboto Condensed" w:cs="Times New Roman"/>
          <w:color w:val="535353"/>
          <w:lang w:val="el-GR"/>
        </w:rPr>
        <w:t xml:space="preserve"> δεδομένα στην Ανατολική Μεσόγειο αλλάζουν με ραγδαίους ρυθμούς, ιδίως υπό το πρίσμα της αξιοποίησης των ενεργειακών πηγών της περιοχής αυτής με πλήρη τήρηση κυρίως των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κανόνων του Διεθνούς Δικαίου της Θάλασσας του ΟΗΕ (</w:t>
      </w:r>
      <w:r w:rsidRPr="00D839E8">
        <w:rPr>
          <w:rFonts w:ascii="Roboto Condensed" w:eastAsia="Times New Roman" w:hAnsi="Roboto Condensed" w:cs="Times New Roman"/>
          <w:color w:val="535353"/>
        </w:rPr>
        <w:t>UNCLOS</w:t>
      </w:r>
      <w:r w:rsidRPr="00D839E8">
        <w:rPr>
          <w:rFonts w:ascii="Roboto Condensed" w:eastAsia="Times New Roman" w:hAnsi="Roboto Condensed" w:cs="Times New Roman"/>
          <w:color w:val="535353"/>
          <w:lang w:val="el-GR"/>
        </w:rPr>
        <w:t xml:space="preserve">) (Σύμβαση του </w:t>
      </w:r>
      <w:r w:rsidRPr="00D839E8">
        <w:rPr>
          <w:rFonts w:ascii="Roboto Condensed" w:eastAsia="Times New Roman" w:hAnsi="Roboto Condensed" w:cs="Times New Roman"/>
          <w:color w:val="535353"/>
        </w:rPr>
        <w:t>Montego</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Bay</w:t>
      </w:r>
      <w:r w:rsidRPr="00D839E8">
        <w:rPr>
          <w:rFonts w:ascii="Roboto Condensed" w:eastAsia="Times New Roman" w:hAnsi="Roboto Condensed" w:cs="Times New Roman"/>
          <w:color w:val="535353"/>
          <w:lang w:val="el-GR"/>
        </w:rPr>
        <w:t xml:space="preserve"> του 1982), κατ’ εξοχήν σε ό,τι αφορά την οριοθέτηση των Θαλάσσιων Ζωνών και πρωτίστως της Υφαλοκρηπίδας και της Αποκλειστικής Οικονομικής Ζώνης (ΑΟΖ). Και μόνον η γεωγραφική θέση της Κύπρου αναδεικνύει ευκρινώς ότι ο ρόλος της στο πλαίσιο των ως άνω μεγάλων αλλαγών στην Ανατολική Μεσόγειο είναι, </w:t>
      </w:r>
      <w:proofErr w:type="spellStart"/>
      <w:r w:rsidRPr="00D839E8">
        <w:rPr>
          <w:rFonts w:ascii="Roboto Condensed" w:eastAsia="Times New Roman" w:hAnsi="Roboto Condensed" w:cs="Times New Roman"/>
          <w:color w:val="535353"/>
          <w:lang w:val="el-GR"/>
        </w:rPr>
        <w:t>οιονεί</w:t>
      </w:r>
      <w:proofErr w:type="spellEnd"/>
      <w:r w:rsidRPr="00D839E8">
        <w:rPr>
          <w:rFonts w:ascii="Roboto Condensed" w:eastAsia="Times New Roman" w:hAnsi="Roboto Condensed" w:cs="Times New Roman"/>
          <w:color w:val="535353"/>
          <w:lang w:val="el-GR"/>
        </w:rPr>
        <w:t xml:space="preserve"> εκ φύσεως και εξ ορισμού, καθοριστικός.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Περί τούτου αρκούν και μόνον οι «</w:t>
      </w:r>
      <w:r w:rsidRPr="00D839E8">
        <w:rPr>
          <w:rFonts w:ascii="Roboto Condensed" w:eastAsia="Times New Roman" w:hAnsi="Roboto Condensed" w:cs="Times New Roman"/>
          <w:i/>
          <w:iCs/>
          <w:color w:val="000000"/>
          <w:lang w:val="el-GR"/>
        </w:rPr>
        <w:t>μαρτυρίες</w:t>
      </w:r>
      <w:r w:rsidRPr="00D839E8">
        <w:rPr>
          <w:rFonts w:ascii="Roboto Condensed" w:eastAsia="Times New Roman" w:hAnsi="Roboto Condensed" w:cs="Times New Roman"/>
          <w:color w:val="535353"/>
          <w:lang w:val="el-GR"/>
        </w:rPr>
        <w:t>» από την μία πλευρά της Ελληνικής Πρωτοβουλίας για το Πολυμερές Σχήμα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«5Χ5»</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στην Ανατολική Μεσόγειο με συμμετοχή Ελλάδας, Κύπρου, Αιγύπτου, Τουρκίας και Λιβύης, για συνεργασία σε κοινά ζητήματα όπως το Μεταναστευτικό, η Προστασία του Θαλάσσιου Περιβάλλοντος και η οριοθέτηση Θαλάσσιων Ζωνών. Και, από την άλλη πλευρά, του εντελώς πρόσφατου (6.11.2025) κοινού ανακοινωθέντος των Υπουργών Ενέργειας της Κυπριακής Δημοκρατίας, της Ελλάδας, του Ισραήλ και των ΗΠΑ, καθώς και των Συμπροέδρων του Εθνικού Συμβουλίου Ενεργειακής Κυριαρχίας των ΗΠΑ (Συνεργασία 3+1), αναφορικά με την κοινή δέσμευσή τους για την προώθηση της ενεργειακής ασφάλειας και συνεργασίας στην Ανατολική Μεσόγειο ως βασικού παράγοντα σταθερότητας της περιοχής, με βασικούς άξονες την ενεργειακή ανάπτυξη και την προστασία των ενεργειακών υποδομών. Το εξαιρετικά ανησυχητικό γεγονός εν προκειμένω είναι ότι η προαναφερόμενη δεύτερη πρωτοβουλία (Συνεργασία 3+1) προώθησης της ασφάλειας και συνεργασίας στην Ανατολική Μεσόγειο και ο αντίστοιχος ρόλος της Κύπρου μάλλον προσεγγίζονται και σχεδιάζονται πάνω σε αμιγώς οικονομικές βάσεις, ενώ απουσιάζουν, σχεδόν παντελώς, οι απαραίτητες πρόσφορες θεσμικές εγγυήσεις, και ιδίως εκείνες που εδράζονται επί του Διεθνούς Δικαίου και του Ευρωπαϊκού Δικαίου. Χαρακτηριστικό παράδειγμα προς αυτή την ανησυχητική κατεύθυνση σηματοδοτεί η πρόσφατη συνέντευξη του πρέσβη των ΗΠΑ στην Άγκυρα κ. Τομ </w:t>
      </w:r>
      <w:proofErr w:type="spellStart"/>
      <w:r w:rsidRPr="00D839E8">
        <w:rPr>
          <w:rFonts w:ascii="Roboto Condensed" w:eastAsia="Times New Roman" w:hAnsi="Roboto Condensed" w:cs="Times New Roman"/>
          <w:color w:val="535353"/>
          <w:lang w:val="el-GR"/>
        </w:rPr>
        <w:t>Μπάρακ</w:t>
      </w:r>
      <w:proofErr w:type="spellEnd"/>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Στο πλαίσιο της συνέντευξης αυτής ο κ. Τομ </w:t>
      </w:r>
      <w:proofErr w:type="spellStart"/>
      <w:r w:rsidRPr="00D839E8">
        <w:rPr>
          <w:rFonts w:ascii="Roboto Condensed" w:eastAsia="Times New Roman" w:hAnsi="Roboto Condensed" w:cs="Times New Roman"/>
          <w:color w:val="535353"/>
          <w:lang w:val="el-GR"/>
        </w:rPr>
        <w:t>Μπάρακ</w:t>
      </w:r>
      <w:proofErr w:type="spellEnd"/>
      <w:r w:rsidRPr="00D839E8">
        <w:rPr>
          <w:rFonts w:ascii="Roboto Condensed" w:eastAsia="Times New Roman" w:hAnsi="Roboto Condensed" w:cs="Times New Roman"/>
          <w:color w:val="535353"/>
          <w:lang w:val="el-GR"/>
        </w:rPr>
        <w:t xml:space="preserve"> αναφέρθηκε, μεταξύ άλλων, στην Ελλάδα, την Κύπρο και την Τουρκία και τόνισε την ανάγκη διαμόρφωσης νέων δομών επικοινωνίας για την εξομάλυνση των </w:t>
      </w:r>
      <w:proofErr w:type="spellStart"/>
      <w:r w:rsidRPr="00D839E8">
        <w:rPr>
          <w:rFonts w:ascii="Roboto Condensed" w:eastAsia="Times New Roman" w:hAnsi="Roboto Condensed" w:cs="Times New Roman"/>
          <w:color w:val="535353"/>
          <w:lang w:val="el-GR"/>
        </w:rPr>
        <w:t>σχέσεών</w:t>
      </w:r>
      <w:proofErr w:type="spellEnd"/>
      <w:r w:rsidRPr="00D839E8">
        <w:rPr>
          <w:rFonts w:ascii="Roboto Condensed" w:eastAsia="Times New Roman" w:hAnsi="Roboto Condensed" w:cs="Times New Roman"/>
          <w:color w:val="535353"/>
          <w:lang w:val="el-GR"/>
        </w:rPr>
        <w:t xml:space="preserve"> τους.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Δομών όμως που στηρίζονται αποκλειστικώς επί της οικονομικής συνδεσιμότητας για έναν θεσμοθετημένο διάλογο στην ευρύτερη περιοχή, από την Κασπία έως την Μεσόγειο.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Έτσι όμως ο κ. Τομ </w:t>
      </w:r>
      <w:proofErr w:type="spellStart"/>
      <w:r w:rsidRPr="00D839E8">
        <w:rPr>
          <w:rFonts w:ascii="Roboto Condensed" w:eastAsia="Times New Roman" w:hAnsi="Roboto Condensed" w:cs="Times New Roman"/>
          <w:color w:val="535353"/>
          <w:lang w:val="el-GR"/>
        </w:rPr>
        <w:t>Μπάρακ</w:t>
      </w:r>
      <w:proofErr w:type="spellEnd"/>
      <w:r w:rsidRPr="00D839E8">
        <w:rPr>
          <w:rFonts w:ascii="Roboto Condensed" w:eastAsia="Times New Roman" w:hAnsi="Roboto Condensed" w:cs="Times New Roman"/>
          <w:color w:val="535353"/>
          <w:lang w:val="el-GR"/>
        </w:rPr>
        <w:t xml:space="preserve"> απέφυγε επιμελώς να διευκρινίσει πάνω σε ποια θεσμική και κανονιστική βάση θα θεμελιωθεί αυτή η οικονομική συνδεσιμότητα, με την πρόσθετη παρατήρηση ότι από το σκεπτικό του απουσίαζε επιδεικτικώς οιαδήποτε αναφορά στο Διεθνές Δίκαιο και στο Ευρωπαϊκό Δίκαιο.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Ο προφανής κίνδυνος που ελλοχεύει εξ αιτίας μιας τέτοιας αόριστης τοποθέτησης είναι το όλο εγχείρημα να βασισθεί στα αμιγώς οικονομικά κριτήρια μίας δήθεν «</w:t>
      </w:r>
      <w:r w:rsidRPr="00D839E8">
        <w:rPr>
          <w:rFonts w:ascii="Roboto Condensed" w:eastAsia="Times New Roman" w:hAnsi="Roboto Condensed" w:cs="Times New Roman"/>
          <w:i/>
          <w:iCs/>
          <w:color w:val="000000"/>
          <w:lang w:val="el-GR"/>
        </w:rPr>
        <w:t>δίκαιης διανομής</w:t>
      </w:r>
      <w:r w:rsidRPr="00D839E8">
        <w:rPr>
          <w:rFonts w:ascii="Roboto Condensed" w:eastAsia="Times New Roman" w:hAnsi="Roboto Condensed" w:cs="Times New Roman"/>
          <w:color w:val="535353"/>
          <w:lang w:val="el-GR"/>
        </w:rPr>
        <w:t>», με πρόδηλη περιθωριοποίηση ή και παντελή αγνόηση του Διεθνούς Δικαίου και του Ευρωπαϊκού Δικαίου, κατ’ εξοχήν δε του Δικαίου της Θάλασσας του ΟΗΕ.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Οπότε και η μοίρα της Κύπρου σε έναν τέτοιο σχεδιασμό θα κριθεί όχι με βάση τους κανόνες του Διεθνούς Δικαίου και του Ευρωπαϊκού Δικαίου, αλλά πάνω στην «</w:t>
      </w:r>
      <w:proofErr w:type="spellStart"/>
      <w:r w:rsidRPr="00D839E8">
        <w:rPr>
          <w:rFonts w:ascii="Roboto Condensed" w:eastAsia="Times New Roman" w:hAnsi="Roboto Condensed" w:cs="Times New Roman"/>
          <w:i/>
          <w:iCs/>
          <w:color w:val="000000"/>
          <w:lang w:val="el-GR"/>
        </w:rPr>
        <w:t>προκρούστεια</w:t>
      </w:r>
      <w:proofErr w:type="spellEnd"/>
      <w:r w:rsidRPr="00D839E8">
        <w:rPr>
          <w:rFonts w:ascii="Roboto Condensed" w:eastAsia="Times New Roman" w:hAnsi="Roboto Condensed" w:cs="Times New Roman"/>
          <w:i/>
          <w:iCs/>
          <w:color w:val="000000"/>
          <w:lang w:val="el-GR"/>
        </w:rPr>
        <w:t xml:space="preserve"> </w:t>
      </w:r>
      <w:r w:rsidRPr="00D839E8">
        <w:rPr>
          <w:rFonts w:ascii="Roboto Condensed" w:eastAsia="Times New Roman" w:hAnsi="Roboto Condensed" w:cs="Times New Roman"/>
          <w:i/>
          <w:iCs/>
          <w:color w:val="000000"/>
          <w:lang w:val="el-GR"/>
        </w:rPr>
        <w:lastRenderedPageBreak/>
        <w:t>κλίνη</w:t>
      </w:r>
      <w:r w:rsidRPr="00D839E8">
        <w:rPr>
          <w:rFonts w:ascii="Roboto Condensed" w:eastAsia="Times New Roman" w:hAnsi="Roboto Condensed" w:cs="Times New Roman"/>
          <w:color w:val="535353"/>
          <w:lang w:val="el-GR"/>
        </w:rPr>
        <w:t>» της «</w:t>
      </w:r>
      <w:r w:rsidRPr="00D839E8">
        <w:rPr>
          <w:rFonts w:ascii="Roboto Condensed" w:eastAsia="Times New Roman" w:hAnsi="Roboto Condensed" w:cs="Times New Roman"/>
          <w:i/>
          <w:iCs/>
          <w:color w:val="000000"/>
          <w:lang w:val="el-GR"/>
        </w:rPr>
        <w:t>επικυριαρχίας</w:t>
      </w:r>
      <w:r w:rsidRPr="00D839E8">
        <w:rPr>
          <w:rFonts w:ascii="Roboto Condensed" w:eastAsia="Times New Roman" w:hAnsi="Roboto Condensed" w:cs="Times New Roman"/>
          <w:color w:val="535353"/>
          <w:lang w:val="el-GR"/>
        </w:rPr>
        <w:t>» του «</w:t>
      </w:r>
      <w:r w:rsidRPr="00D839E8">
        <w:rPr>
          <w:rFonts w:ascii="Roboto Condensed" w:eastAsia="Times New Roman" w:hAnsi="Roboto Condensed" w:cs="Times New Roman"/>
          <w:i/>
          <w:iCs/>
          <w:color w:val="000000"/>
          <w:lang w:val="el-GR"/>
        </w:rPr>
        <w:t>οικονομικού</w:t>
      </w:r>
      <w:r w:rsidRPr="00D839E8">
        <w:rPr>
          <w:rFonts w:ascii="Roboto Condensed" w:eastAsia="Times New Roman" w:hAnsi="Roboto Condensed" w:cs="Times New Roman"/>
          <w:color w:val="535353"/>
          <w:lang w:val="el-GR"/>
        </w:rPr>
        <w:t>» επί του «</w:t>
      </w:r>
      <w:r w:rsidRPr="00D839E8">
        <w:rPr>
          <w:rFonts w:ascii="Roboto Condensed" w:eastAsia="Times New Roman" w:hAnsi="Roboto Condensed" w:cs="Times New Roman"/>
          <w:i/>
          <w:iCs/>
          <w:color w:val="000000"/>
          <w:lang w:val="el-GR"/>
        </w:rPr>
        <w:t>θεσμικού</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Κάτι το οποίο από πλευράς Ελλάδας και Κύπρου πρέπει να θεωρείται αδιανόητο και, άρα, εκ προοιμίου απορριπτέο.</w:t>
      </w:r>
    </w:p>
    <w:p w14:paraId="26313B43"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Για τον λόγο αυτό είναι προφανής η ανάγκη να καταστούν ευθύς εξ αρχής σαφή, από την πλευρά της Ελλάδας και της Κύπρου και τα εξής: Ο καίριος ρόλος της Κύπρου στο πεδίο της κατά τα </w:t>
      </w:r>
      <w:proofErr w:type="spellStart"/>
      <w:r w:rsidRPr="00D839E8">
        <w:rPr>
          <w:rFonts w:ascii="Roboto Condensed" w:eastAsia="Times New Roman" w:hAnsi="Roboto Condensed" w:cs="Times New Roman"/>
          <w:color w:val="535353"/>
          <w:lang w:val="el-GR"/>
        </w:rPr>
        <w:t>προεκτεθέντα</w:t>
      </w:r>
      <w:proofErr w:type="spellEnd"/>
      <w:r w:rsidRPr="00D839E8">
        <w:rPr>
          <w:rFonts w:ascii="Roboto Condensed" w:eastAsia="Times New Roman" w:hAnsi="Roboto Condensed" w:cs="Times New Roman"/>
          <w:color w:val="535353"/>
          <w:lang w:val="el-GR"/>
        </w:rPr>
        <w:t xml:space="preserve"> ενεργειακής ασφάλειας και συνεργασίας στην Ανατολική Μεσόγειο -άρα και της σταθερότητας στην περιοχή αυτή- συνάγεται ευκρινώς και από τα σημεία του προμνημονευόμενου κοινού ανακοινωθέντος, τα οποία επικεντρώνονται στην αδήριτη ανάγκη αφενός προγραμματισμού και εκτέλεσης ευρύτερων έργων περιφερειακής διασύνδεσης, εν εξελίξει αλλά και μελλοντικών.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αφετέρου, στήριξης του στόχου διαφοροποίησης των ενεργειακών πηγών της περιοχής, με αντίστοιχη μείωση της εξάρτησης από μη «</w:t>
      </w:r>
      <w:r w:rsidRPr="00D839E8">
        <w:rPr>
          <w:rFonts w:ascii="Roboto Condensed" w:eastAsia="Times New Roman" w:hAnsi="Roboto Condensed" w:cs="Times New Roman"/>
          <w:i/>
          <w:iCs/>
          <w:color w:val="000000"/>
          <w:lang w:val="el-GR"/>
        </w:rPr>
        <w:t>φιλικούς</w:t>
      </w:r>
      <w:r w:rsidRPr="00D839E8">
        <w:rPr>
          <w:rFonts w:ascii="Roboto Condensed" w:eastAsia="Times New Roman" w:hAnsi="Roboto Condensed" w:cs="Times New Roman"/>
          <w:color w:val="535353"/>
          <w:lang w:val="el-GR"/>
        </w:rPr>
        <w:t>» παράγοντες αλλά και ενίσχυση της συνδεσιμότητας μεταξύ «</w:t>
      </w:r>
      <w:r w:rsidRPr="00D839E8">
        <w:rPr>
          <w:rFonts w:ascii="Roboto Condensed" w:eastAsia="Times New Roman" w:hAnsi="Roboto Condensed" w:cs="Times New Roman"/>
          <w:i/>
          <w:iCs/>
          <w:color w:val="000000"/>
          <w:lang w:val="el-GR"/>
        </w:rPr>
        <w:t>ομοϊδεατών</w:t>
      </w:r>
      <w:r w:rsidRPr="00D839E8">
        <w:rPr>
          <w:rFonts w:ascii="Roboto Condensed" w:eastAsia="Times New Roman" w:hAnsi="Roboto Condensed" w:cs="Times New Roman"/>
          <w:color w:val="535353"/>
          <w:lang w:val="el-GR"/>
        </w:rPr>
        <w:t>» φιλικών περιφερειακών εταίρων.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Για να διαδραματίσει στο ακέραιο τον συγκεκριμένο αυτό ρόλο της η Κυπριακή Δημοκρατία πρέπει προηγουμένως να λυθεί το Κυπριακό Ζήτημα με πλήρη εφαρμογή του Διεθνούς Δικαίου και του Ευρωπαϊκού Δικαίου, ώστε το εν λόγω Κράτος να μπορεί να θωρακισθεί, επίσης στο ακέραιο και καταλλήλως, σε ό,τι αφορά την άσκηση των δικαιωμάτων του και την εκπλήρωση των υποχρεώσεών του ως Κράτους-Μέλους της Διεθνούς Κοινότητας και της Ευρωπαϊκής Ένωσης.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 xml:space="preserve">Κατ’ ακρίβεια δε η Κυπριακή Δημοκρατία πρέπει να επανέλθει στο καθεστώς προ της </w:t>
      </w:r>
      <w:proofErr w:type="spellStart"/>
      <w:r w:rsidRPr="00D839E8">
        <w:rPr>
          <w:rFonts w:ascii="Roboto Condensed" w:eastAsia="Times New Roman" w:hAnsi="Roboto Condensed" w:cs="Times New Roman"/>
          <w:color w:val="535353"/>
          <w:lang w:val="el-GR"/>
        </w:rPr>
        <w:t>προκλητικώς</w:t>
      </w:r>
      <w:proofErr w:type="spellEnd"/>
      <w:r w:rsidRPr="00D839E8">
        <w:rPr>
          <w:rFonts w:ascii="Roboto Condensed" w:eastAsia="Times New Roman" w:hAnsi="Roboto Condensed" w:cs="Times New Roman"/>
          <w:color w:val="535353"/>
          <w:lang w:val="el-GR"/>
        </w:rPr>
        <w:t xml:space="preserve"> παράνομης τουρκικής εισβολής και κατοχής.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Δηλαδή στο καθεστώς μιας Δημοκρατίας η οποία μπορεί να ασκεί, επίσης στο ακέραιο, τουλάχιστον την </w:t>
      </w:r>
      <w:r w:rsidRPr="00D839E8">
        <w:rPr>
          <w:rFonts w:ascii="Roboto Condensed" w:eastAsia="Times New Roman" w:hAnsi="Roboto Condensed" w:cs="Times New Roman"/>
          <w:color w:val="535353"/>
        </w:rPr>
        <w:t>stricto</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sensu</w:t>
      </w:r>
      <w:r w:rsidRPr="00D839E8">
        <w:rPr>
          <w:rFonts w:ascii="Roboto Condensed" w:eastAsia="Times New Roman" w:hAnsi="Roboto Condensed" w:cs="Times New Roman"/>
          <w:color w:val="535353"/>
          <w:lang w:val="el-GR"/>
        </w:rPr>
        <w:t xml:space="preserve"> Κυριαρχία της και όλα, ανεξαιρέτως, τα Κυριαρχικά της Δικαιώματα, με έμφαση σε εκείνα τα οποία θεσπίζει και κατοχυρώνει το Διεθνές Δίκαιο της Θάλασσας του ΟΗΕ.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Δυστυχώς, έως τώρα και μολονότι η Κυπριακή Δημοκρατία κλείνει δύο δεκαετίες ως πλήρες Κράτος-Μέλος της Ευρωπαϊκής Ένωσης, η Κοινή Εξωτερική Πολιτική και Πολιτική Ασφάλειας (ΚΕΠΠΑ) ουδέποτε ενεργοποιήθηκε επαρκώς -και οπωσδήποτε υπό όρους που ανταποκρίνονται στην Αρχή της Αλληλεγγύης </w:t>
      </w:r>
      <w:proofErr w:type="spellStart"/>
      <w:r w:rsidRPr="00D839E8">
        <w:rPr>
          <w:rFonts w:ascii="Roboto Condensed" w:eastAsia="Times New Roman" w:hAnsi="Roboto Condensed" w:cs="Times New Roman"/>
          <w:color w:val="535353"/>
          <w:lang w:val="el-GR"/>
        </w:rPr>
        <w:t>προεχόντως</w:t>
      </w:r>
      <w:proofErr w:type="spellEnd"/>
      <w:r w:rsidRPr="00D839E8">
        <w:rPr>
          <w:rFonts w:ascii="Roboto Condensed" w:eastAsia="Times New Roman" w:hAnsi="Roboto Condensed" w:cs="Times New Roman"/>
          <w:color w:val="535353"/>
          <w:lang w:val="el-GR"/>
        </w:rPr>
        <w:t xml:space="preserve"> κατά τις διατάξεις του άρθρου 42 παρ. 7 της Συνθήκης για την Ευρωπαϊκή Ένωση (ΣΕΕ)- υπέρ της Κύπρου και εις βάρος της Τουρκίας.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Οι μέσω της ΚΕΠΠΑ κυρώσεις εναντίον της Τουρκίας για την κατάφωρη παραβίαση του Ευρωπαϊκού Δικαίου και του Διεθνούς Δικαίου εις βάρος της Κυπριακής Δημοκρατίας απουσιάζουν επιδεικτικώς, ενώ ουδέποτε η Χώρα αυτή πιέσθηκε, ουσιαστικώς, για την υπό όρους Ευρωπαϊκού Δικαίου και Ευρωπαϊκής Νομιμότητας επίλυση του Κυπριακού Ζητήματος. Δηλαδή υπό όρους ομοσπονδιακού τύπου Αντιπροσωπευτικής Δημοκρατίας, όπως απαιτεί το Ευρωπαϊκό Κεκτημένο. Σύμφωνα λοιπόν με τα όσα παρατέθηκαν προηγουμένως, επίλυση του Κυπριακού Ζητήματος είναι νοητή και αποδεκτή εκ μέρους της Ελληνικής Δημοκρατίας και της Κυπριακής Δημοκρατίας μόνον υπό τους όρους και τις προϋποθέσεις που θέτουν το Διεθνές Δίκαιο και το Ευρωπαϊκό Δίκαιο, φυσικά δίχως ουδεμία έκπτωση οιασδήποτε μορφής. Δοθέντος ότι μόνον έτσι μπορεί η λύση του Κυπριακού Ζητήματος να είναι δίκαιη και βιώσιμη. Μέσα σε αυτό το πλαίσιο παρατηρούνται τα εξής:</w:t>
      </w:r>
    </w:p>
    <w:p w14:paraId="49BB3129"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Β.</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color w:val="535353"/>
          <w:lang w:val="el-GR"/>
        </w:rPr>
        <w:t>Το Διεθνές Δίκαιο</w:t>
      </w:r>
    </w:p>
    <w:p w14:paraId="2D59D819"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Το Διεθνές Δίκαιο προσδιορίζει τις κατ’ ελάχιστο προϋποθέσεις επίλυσης του Κυπριακού Ζητήματος με πλειάδα ρυθμίσεων.</w:t>
      </w:r>
    </w:p>
    <w:p w14:paraId="6AC407A1" w14:textId="77777777" w:rsidR="00D839E8" w:rsidRPr="00D839E8" w:rsidRDefault="00D839E8" w:rsidP="00D839E8">
      <w:pPr>
        <w:numPr>
          <w:ilvl w:val="0"/>
          <w:numId w:val="4"/>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lastRenderedPageBreak/>
        <w:t xml:space="preserve">Στις ρυθμίσεις αυτές συμπεριλαμβάνονται, οπωσδήποτε, και τα κάθε είδους κανονιστικού περιεχομένου Ψηφίσματα του Συμβουλίου Ασφαλείας τα οποία είναι, και μάλιστα κατ’ επανάληψη και ποικιλοτρόπως, απεριφράστως καταδικαστικά για την Τουρκία ήδη από το 1974, όταν και </w:t>
      </w:r>
      <w:proofErr w:type="spellStart"/>
      <w:r w:rsidRPr="00D839E8">
        <w:rPr>
          <w:rFonts w:ascii="Roboto Condensed" w:eastAsia="Times New Roman" w:hAnsi="Roboto Condensed" w:cs="Times New Roman"/>
          <w:color w:val="535353"/>
          <w:lang w:val="el-GR"/>
        </w:rPr>
        <w:t>συντελέσθηκε</w:t>
      </w:r>
      <w:proofErr w:type="spellEnd"/>
      <w:r w:rsidRPr="00D839E8">
        <w:rPr>
          <w:rFonts w:ascii="Roboto Condensed" w:eastAsia="Times New Roman" w:hAnsi="Roboto Condensed" w:cs="Times New Roman"/>
          <w:color w:val="535353"/>
          <w:lang w:val="el-GR"/>
        </w:rPr>
        <w:t xml:space="preserve"> η βάρβαρη εισβολή στην Επικράτεια της Κυπριακής Δημοκρατίας. Υπενθυμίζεται, ότι τα πιο κρίσιμα εν προκειμένω Ψηφίσματα του Συμβουλίου Ασφαλείας υπήρξαν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παραμένουν-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προεχόντως</w:t>
      </w:r>
      <w:proofErr w:type="spellEnd"/>
      <w:r w:rsidRPr="00D839E8">
        <w:rPr>
          <w:rFonts w:ascii="Roboto Condensed" w:eastAsia="Times New Roman" w:hAnsi="Roboto Condensed" w:cs="Times New Roman"/>
          <w:color w:val="535353"/>
          <w:lang w:val="el-GR"/>
        </w:rPr>
        <w:t xml:space="preserve"> τα εξής:</w:t>
      </w:r>
    </w:p>
    <w:p w14:paraId="7D658F70"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Πριν απ’ όλα 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αρχικό, βασικό, Ψήφισμα της 20.7.1974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353/1974, για την απερίφραστη καταδίκη της τουρκικής εισβολής και για την έκκληση-απόφαση πλήρους σεβασμού της Ανεξαρτησίας, της Κυριαρχίας και της Εδαφικής Ακεραιότητας της Κυπριακής Δημοκρατίας.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 Ψήφισμα αυτό επαναβεβαιώθηκε και συμπληρώθηκε επί το αυστηρότερο -ιδίως λόγω της συνέχισης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επέκτασης της τουρκικής εισβολής το 1974, της επίδειξης προκλητικής αδιαλλαξίας εκ μέρους της Τουρκίας και της από ανθρωπιστική έποψη θλιβερής κατάστασης των προσφύγων-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με τα διαδοχικά Ψηφίσματα της 23.7.1974,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354/1974, 1.8.1974,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355/1974, 14.8.1974,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357/1974, 15.8.1974,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358/1974, 15.8.1974,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359/1974, 16.8.1974,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360/1974, 30.8.1974,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361/1974 και 13.12.1974,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364/1974.</w:t>
      </w:r>
    </w:p>
    <w:p w14:paraId="3C3CC7BB"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β)</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Και ύστερα 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καθοριστικής σημασίας για την επίλυση του Κυπριακού Ζητήματος κατά τρόπο σύμφωνο με το Διεθνές Δίκαιο, Ψήφισμα της 12.3.1975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367/1975, με το οποίο καταδικάσθηκε,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επίσης απεριφράστως, και θεωρήθηκε παντελώς ανυπόστατη η μονομερής, από πλευράς Τουρκίας, απόφαση της 13.2.1975 για την δημιουργία του διεθνώς πλήρως απομονωμένου έκτοτε ψευδοκράτους της «</w:t>
      </w:r>
      <w:r w:rsidRPr="00D839E8">
        <w:rPr>
          <w:rFonts w:ascii="Roboto Condensed" w:eastAsia="Times New Roman" w:hAnsi="Roboto Condensed" w:cs="Times New Roman"/>
          <w:i/>
          <w:iCs/>
          <w:color w:val="000000"/>
          <w:lang w:val="el-GR"/>
        </w:rPr>
        <w:t>Τουρκικής Δημοκρατίας της Βόρειας Κύπρου</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Σημειωτέον</w:t>
      </w:r>
      <w:proofErr w:type="spellEnd"/>
      <w:r w:rsidRPr="00D839E8">
        <w:rPr>
          <w:rFonts w:ascii="Roboto Condensed" w:eastAsia="Times New Roman" w:hAnsi="Roboto Condensed" w:cs="Times New Roman"/>
          <w:color w:val="535353"/>
          <w:lang w:val="el-GR"/>
        </w:rPr>
        <w:t>, ότι το ως άνω Ψήφισμα συμπληρώθηκε, ειδικώς ως προς τους κατά το Διεθνές Δίκαιο επιβεβλημένους όρους επίλυσης του Κυπριακού Ζητήματος,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με τα Ψηφίσματα της 18.11.1983,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541/1983, 11.5.1984,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550/1984, 12.3.1990,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649/1990, 10.4.1992,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750/1992, 25.11.1992,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xml:space="preserve">. 789/1992 και 29.6.1999, </w:t>
      </w:r>
      <w:proofErr w:type="spellStart"/>
      <w:r w:rsidRPr="00D839E8">
        <w:rPr>
          <w:rFonts w:ascii="Roboto Condensed" w:eastAsia="Times New Roman" w:hAnsi="Roboto Condensed" w:cs="Times New Roman"/>
          <w:color w:val="535353"/>
          <w:lang w:val="el-GR"/>
        </w:rPr>
        <w:t>αρ</w:t>
      </w:r>
      <w:proofErr w:type="spellEnd"/>
      <w:r w:rsidRPr="00D839E8">
        <w:rPr>
          <w:rFonts w:ascii="Roboto Condensed" w:eastAsia="Times New Roman" w:hAnsi="Roboto Condensed" w:cs="Times New Roman"/>
          <w:color w:val="535353"/>
          <w:lang w:val="el-GR"/>
        </w:rPr>
        <w:t>. 1251/1999.</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Συγκεκριμένα δε με τα τελευταία αυτά Ψηφίσματα έγινε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έκτοτε γίνεται </w:t>
      </w:r>
      <w:proofErr w:type="spellStart"/>
      <w:r w:rsidRPr="00D839E8">
        <w:rPr>
          <w:rFonts w:ascii="Roboto Condensed" w:eastAsia="Times New Roman" w:hAnsi="Roboto Condensed" w:cs="Times New Roman"/>
          <w:color w:val="535353"/>
          <w:lang w:val="el-GR"/>
        </w:rPr>
        <w:t>παγίως</w:t>
      </w:r>
      <w:proofErr w:type="spellEnd"/>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δεκτό ότι η σύμφωνη με το Διεθνές Δίκαιο λύση του Κυπριακού Ζητήματος προϋποθέτει, κατ’ ελάχιστο, πως η Κυπριακή Δημοκρατία πρέπει να είναι, δίχως άλλους όρους και προϋποθέσεις, Ανεξάρτητο Κράτος,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με μία και μόνη Κυριαρχία, μία και μόνη Διεθνή Προσωπικότητα και μία και μόνη Ιθαγένεια, οργανωμένο </w:t>
      </w:r>
      <w:proofErr w:type="spellStart"/>
      <w:r w:rsidRPr="00D839E8">
        <w:rPr>
          <w:rFonts w:ascii="Roboto Condensed" w:eastAsia="Times New Roman" w:hAnsi="Roboto Condensed" w:cs="Times New Roman"/>
          <w:color w:val="535353"/>
          <w:lang w:val="el-GR"/>
        </w:rPr>
        <w:t>πολιτειακώς</w:t>
      </w:r>
      <w:proofErr w:type="spellEnd"/>
      <w:r w:rsidRPr="00D839E8">
        <w:rPr>
          <w:rFonts w:ascii="Roboto Condensed" w:eastAsia="Times New Roman" w:hAnsi="Roboto Condensed" w:cs="Times New Roman"/>
          <w:color w:val="535353"/>
          <w:lang w:val="el-GR"/>
        </w:rPr>
        <w:t xml:space="preserve"> υπό την μορφή Δικοινοτικής και Διζωνικής Ομοσπονδίας -άρα </w:t>
      </w:r>
      <w:proofErr w:type="spellStart"/>
      <w:r w:rsidRPr="00D839E8">
        <w:rPr>
          <w:rFonts w:ascii="Roboto Condensed" w:eastAsia="Times New Roman" w:hAnsi="Roboto Condensed" w:cs="Times New Roman"/>
          <w:color w:val="535353"/>
          <w:lang w:val="el-GR"/>
        </w:rPr>
        <w:t>αποκλειομένου</w:t>
      </w:r>
      <w:proofErr w:type="spellEnd"/>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οιονεί</w:t>
      </w:r>
      <w:proofErr w:type="spellEnd"/>
      <w:r w:rsidRPr="00D839E8">
        <w:rPr>
          <w:rFonts w:ascii="Roboto Condensed" w:eastAsia="Times New Roman" w:hAnsi="Roboto Condensed" w:cs="Times New Roman"/>
          <w:color w:val="535353"/>
          <w:lang w:val="el-GR"/>
        </w:rPr>
        <w:t xml:space="preserve"> εξ ορισμού, του Συνομοσπονδιακού Κράτους-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ενώ συνακόλουθα απορρίπτεται, και μάλιστα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κατηγορηματικώς, κάθε «</w:t>
      </w:r>
      <w:r w:rsidRPr="00D839E8">
        <w:rPr>
          <w:rFonts w:ascii="Roboto Condensed" w:eastAsia="Times New Roman" w:hAnsi="Roboto Condensed" w:cs="Times New Roman"/>
          <w:i/>
          <w:iCs/>
          <w:color w:val="000000"/>
          <w:lang w:val="el-GR"/>
        </w:rPr>
        <w:t>προοπτική</w:t>
      </w:r>
      <w:r w:rsidRPr="00D839E8">
        <w:rPr>
          <w:rFonts w:ascii="Roboto Condensed" w:eastAsia="Times New Roman" w:hAnsi="Roboto Condensed" w:cs="Times New Roman"/>
          <w:color w:val="535353"/>
          <w:lang w:val="el-GR"/>
        </w:rPr>
        <w:t>» διχοτόμησης ή απόσχισης.</w:t>
      </w:r>
    </w:p>
    <w:p w14:paraId="02C71725" w14:textId="77777777" w:rsidR="00D839E8" w:rsidRPr="00D839E8" w:rsidRDefault="00D839E8" w:rsidP="00D839E8">
      <w:pPr>
        <w:numPr>
          <w:ilvl w:val="0"/>
          <w:numId w:val="5"/>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 xml:space="preserve">Περαιτέρω, για την επίλυση του Κυπριακού Ζητήματος βαρύνουσα είναι η σημασία των ρυθμίσεων του Δικαίου της Θάλασσας του ΟΗΕ. Κυρίως δε των ρυθμίσεών της αναφορικά με την </w:t>
      </w:r>
      <w:r w:rsidRPr="00D839E8">
        <w:rPr>
          <w:rFonts w:ascii="Roboto Condensed" w:eastAsia="Times New Roman" w:hAnsi="Roboto Condensed" w:cs="Times New Roman"/>
          <w:color w:val="535353"/>
        </w:rPr>
        <w:t>stricto</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sensu</w:t>
      </w:r>
      <w:r w:rsidRPr="00D839E8">
        <w:rPr>
          <w:rFonts w:ascii="Roboto Condensed" w:eastAsia="Times New Roman" w:hAnsi="Roboto Condensed" w:cs="Times New Roman"/>
          <w:color w:val="535353"/>
          <w:lang w:val="el-GR"/>
        </w:rPr>
        <w:t xml:space="preserve"> Κυριαρχία και με τα επιμέρους Κυριαρχικά Δικαιώματα των Κρατών-Μελών της Διεθνούς Κοινότητας και του ΟΗΕ.</w:t>
      </w:r>
    </w:p>
    <w:p w14:paraId="2ACFA17D"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Σύμβαση η οποία, όπως επισημάνθηκε ήδη ακροθιγώς, καταρτίσθηκε το 1982</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-ως «</w:t>
      </w:r>
      <w:r w:rsidRPr="00D839E8">
        <w:rPr>
          <w:rFonts w:ascii="Roboto Condensed" w:eastAsia="Times New Roman" w:hAnsi="Roboto Condensed" w:cs="Times New Roman"/>
          <w:i/>
          <w:iCs/>
          <w:color w:val="000000"/>
          <w:lang w:val="el-GR"/>
        </w:rPr>
        <w:t>Σύμβαση του</w:t>
      </w:r>
      <w:r w:rsidRPr="00D839E8">
        <w:rPr>
          <w:rFonts w:ascii="Roboto Condensed" w:eastAsia="Times New Roman" w:hAnsi="Roboto Condensed" w:cs="Times New Roman"/>
          <w:i/>
          <w:iCs/>
          <w:color w:val="000000"/>
        </w:rPr>
        <w:t> Montego</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Bay</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άρχισε να ισχύει από το 1995.</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Σύμβασης στην οποία έχει προσχωρήσει αυτοτελώς -ήτοι ως νομικό πρόσωπο, πέραν των νομικών προσώπων των Κρατών-Μελών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η Ευρωπαϊκή Ένωση από το 1998.</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Γεγονός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που σημαίνει πως η Σύμβαση αυτή αποτελεί</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έκτοτε και αναπόσπαστο μέρος του Ευρωπαϊκού Κεκτημένου, το οποίο </w:t>
      </w:r>
      <w:r w:rsidRPr="00D839E8">
        <w:rPr>
          <w:rFonts w:ascii="Roboto Condensed" w:eastAsia="Times New Roman" w:hAnsi="Roboto Condensed" w:cs="Times New Roman"/>
          <w:color w:val="535353"/>
          <w:lang w:val="el-GR"/>
        </w:rPr>
        <w:lastRenderedPageBreak/>
        <w:t xml:space="preserve">αυτονοήτως δεσμεύει πέραν της Ευρωπαϊκής Ένωσης και όλα τα Κράτη-Μέλη της. Πρέπει δε να δεσμεύει, σύμφωνα με τα Κριτήρια της Κοπεγχάγης του 1993 και της Μαδρίτης του 1995 όπως διαρκώς </w:t>
      </w:r>
      <w:proofErr w:type="spellStart"/>
      <w:r w:rsidRPr="00D839E8">
        <w:rPr>
          <w:rFonts w:ascii="Roboto Condensed" w:eastAsia="Times New Roman" w:hAnsi="Roboto Condensed" w:cs="Times New Roman"/>
          <w:color w:val="535353"/>
          <w:lang w:val="el-GR"/>
        </w:rPr>
        <w:t>επικαιροποιούνται</w:t>
      </w:r>
      <w:proofErr w:type="spellEnd"/>
      <w:r w:rsidRPr="00D839E8">
        <w:rPr>
          <w:rFonts w:ascii="Roboto Condensed" w:eastAsia="Times New Roman" w:hAnsi="Roboto Condensed" w:cs="Times New Roman"/>
          <w:color w:val="535353"/>
          <w:lang w:val="el-GR"/>
        </w:rPr>
        <w:t>, και τα υποψήφια προς ένταξη στην Ευρωπαϊκή Ένωση Κράτη -όπως π.χ. η Τουρκία- κατά τις διατάξεις των άρθρων 6 παρ.1 και 49 της ΣΕΕ.</w:t>
      </w:r>
    </w:p>
    <w:p w14:paraId="7A72F0FB"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β)</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Ανεξαρτήτως τούτου, και σύμφωνα με την νομολογία του Διεθνούς Δικαστηρίου της Χάγης, η προμνημονευόμενη Σύμβαση του ΟΗΕ για το Δίκαιο της Θάλασσας δεσμεύει και Κράτη, τα οποία δεν έχουν προσχωρήσει σε αυτή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-όπως και η Τουρκία- διότι, λόγω του ότι εν πάση </w:t>
      </w:r>
      <w:proofErr w:type="spellStart"/>
      <w:r w:rsidRPr="00D839E8">
        <w:rPr>
          <w:rFonts w:ascii="Roboto Condensed" w:eastAsia="Times New Roman" w:hAnsi="Roboto Condensed" w:cs="Times New Roman"/>
          <w:color w:val="535353"/>
          <w:lang w:val="el-GR"/>
        </w:rPr>
        <w:t>περιπτώσει</w:t>
      </w:r>
      <w:proofErr w:type="spellEnd"/>
      <w:r w:rsidRPr="00D839E8">
        <w:rPr>
          <w:rFonts w:ascii="Roboto Condensed" w:eastAsia="Times New Roman" w:hAnsi="Roboto Condensed" w:cs="Times New Roman"/>
          <w:color w:val="535353"/>
          <w:lang w:val="el-GR"/>
        </w:rPr>
        <w:t xml:space="preserve"> έχει προσχωρήσει σε αυτή ικανός αριθμός Κρατών-Μελών της Διεθνούς Κοινότητας, παράγει πλέον γενικώς παραδεδεγμένους κανόνες του Διεθνούς Δικαίου, δεσμευτικούς </w:t>
      </w:r>
      <w:proofErr w:type="spellStart"/>
      <w:r w:rsidRPr="00D839E8">
        <w:rPr>
          <w:rFonts w:ascii="Roboto Condensed" w:eastAsia="Times New Roman" w:hAnsi="Roboto Condensed" w:cs="Times New Roman"/>
          <w:color w:val="535353"/>
        </w:rPr>
        <w:t>erga</w:t>
      </w:r>
      <w:proofErr w:type="spellEnd"/>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omnes</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Δηλαδή ακόμη και για τα Κράτη-Μέλη της Διεθνούς Κοινότητας που δεν την έχουν γραπτώς αποδεχθεί.</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Αυτό ισχύει τόσο περισσότερο για την Τουρκία όσο, καθώς η αντιφατική και προκλητική εξωτερική πολιτική της το αποδεικνύει,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αποδέχεται την Σύμβαση του ΟΗΕ για το Δίκαιο της Θάλασσας «</w:t>
      </w:r>
      <w:r w:rsidRPr="00D839E8">
        <w:rPr>
          <w:rFonts w:ascii="Roboto Condensed" w:eastAsia="Times New Roman" w:hAnsi="Roboto Condensed" w:cs="Times New Roman"/>
          <w:i/>
          <w:iCs/>
          <w:color w:val="000000"/>
          <w:lang w:val="el-GR"/>
        </w:rPr>
        <w:t>κατά το δοκούν</w:t>
      </w:r>
      <w:r w:rsidRPr="00D839E8">
        <w:rPr>
          <w:rFonts w:ascii="Roboto Condensed" w:eastAsia="Times New Roman" w:hAnsi="Roboto Condensed" w:cs="Times New Roman"/>
          <w:color w:val="535353"/>
          <w:lang w:val="el-GR"/>
        </w:rPr>
        <w:t xml:space="preserve">», όπως προκύπτει </w:t>
      </w:r>
      <w:proofErr w:type="spellStart"/>
      <w:r w:rsidRPr="00D839E8">
        <w:rPr>
          <w:rFonts w:ascii="Roboto Condensed" w:eastAsia="Times New Roman" w:hAnsi="Roboto Condensed" w:cs="Times New Roman"/>
          <w:color w:val="535353"/>
          <w:lang w:val="el-GR"/>
        </w:rPr>
        <w:t>ανενδοιάστως</w:t>
      </w:r>
      <w:proofErr w:type="spellEnd"/>
      <w:r w:rsidRPr="00D839E8">
        <w:rPr>
          <w:rFonts w:ascii="Roboto Condensed" w:eastAsia="Times New Roman" w:hAnsi="Roboto Condensed" w:cs="Times New Roman"/>
          <w:color w:val="535353"/>
          <w:lang w:val="el-GR"/>
        </w:rPr>
        <w:t xml:space="preserve"> και από την υπογραφή μεταξύ αυτής και της τότε φερόμενης ως Κυβέρνησης της Λιβύης του νομικώς παντελώς ανυπόστατου «</w:t>
      </w:r>
      <w:proofErr w:type="spellStart"/>
      <w:r w:rsidRPr="00D839E8">
        <w:rPr>
          <w:rFonts w:ascii="Roboto Condensed" w:eastAsia="Times New Roman" w:hAnsi="Roboto Condensed" w:cs="Times New Roman"/>
          <w:i/>
          <w:iCs/>
          <w:color w:val="000000"/>
          <w:lang w:val="el-GR"/>
        </w:rPr>
        <w:t>τουρκολιβυκού</w:t>
      </w:r>
      <w:proofErr w:type="spellEnd"/>
      <w:r w:rsidRPr="00D839E8">
        <w:rPr>
          <w:rFonts w:ascii="Roboto Condensed" w:eastAsia="Times New Roman" w:hAnsi="Roboto Condensed" w:cs="Times New Roman"/>
          <w:i/>
          <w:iCs/>
          <w:color w:val="000000"/>
          <w:lang w:val="el-GR"/>
        </w:rPr>
        <w:t xml:space="preserve"> μνημονίου</w:t>
      </w:r>
      <w:r w:rsidRPr="00D839E8">
        <w:rPr>
          <w:rFonts w:ascii="Roboto Condensed" w:eastAsia="Times New Roman" w:hAnsi="Roboto Condensed" w:cs="Times New Roman"/>
          <w:color w:val="535353"/>
          <w:lang w:val="el-GR"/>
        </w:rPr>
        <w:t>», του 2019.</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Επισημαίνεται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-προκειμένου να το προβάλλουμε αδιαλείπτως διεθνώς, κάτι το οποίο δυστυχώς δεν συμβαίνει με την απαιτούμενη σταθερότητα και «</w:t>
      </w:r>
      <w:r w:rsidRPr="00D839E8">
        <w:rPr>
          <w:rFonts w:ascii="Roboto Condensed" w:eastAsia="Times New Roman" w:hAnsi="Roboto Condensed" w:cs="Times New Roman"/>
          <w:i/>
          <w:iCs/>
          <w:color w:val="000000"/>
          <w:lang w:val="el-GR"/>
        </w:rPr>
        <w:t>καθαρότητα</w:t>
      </w:r>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ότι το νομικώς παντελώς ανυπόστατο του «</w:t>
      </w:r>
      <w:proofErr w:type="spellStart"/>
      <w:r w:rsidRPr="00D839E8">
        <w:rPr>
          <w:rFonts w:ascii="Roboto Condensed" w:eastAsia="Times New Roman" w:hAnsi="Roboto Condensed" w:cs="Times New Roman"/>
          <w:i/>
          <w:iCs/>
          <w:color w:val="000000"/>
          <w:lang w:val="el-GR"/>
        </w:rPr>
        <w:t>τουρκολιβυκού</w:t>
      </w:r>
      <w:proofErr w:type="spellEnd"/>
      <w:r w:rsidRPr="00D839E8">
        <w:rPr>
          <w:rFonts w:ascii="Roboto Condensed" w:eastAsia="Times New Roman" w:hAnsi="Roboto Condensed" w:cs="Times New Roman"/>
          <w:i/>
          <w:iCs/>
          <w:color w:val="000000"/>
          <w:lang w:val="el-GR"/>
        </w:rPr>
        <w:t xml:space="preserve"> μνημονίου</w:t>
      </w:r>
      <w:r w:rsidRPr="00D839E8">
        <w:rPr>
          <w:rFonts w:ascii="Roboto Condensed" w:eastAsia="Times New Roman" w:hAnsi="Roboto Condensed" w:cs="Times New Roman"/>
          <w:color w:val="535353"/>
          <w:lang w:val="el-GR"/>
        </w:rPr>
        <w:t>» έχει ρητώς αποδεχθεί η ίδια η Ευρωπαϊκή Ένωση, σύμφωνα με την σαφή απόφαση του Ευρωπαϊκού Συμβουλίου του Δεκεμβρίου 2019. Η δε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«πρωτοκόλληση»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«μνημονίου»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τούτου από τον ΟΗΕ το 2020 ουδένα νομικό κύρος προσθέτει ή διασφαλίζει σε αυτό αφού, όπως έχει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αποδείξει η σχετική πρακτική τέτοιων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«πρωτοκολλήσεων»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διεθνών κειμένων, πρόκειται για καθαρώς τυπική διαδικασία που ουδόλως σχετίζεται με την αναγνώριση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«κανονιστικής δυναμικής»</w:t>
      </w:r>
      <w:r w:rsidRPr="00D839E8">
        <w:rPr>
          <w:rFonts w:ascii="Roboto Condensed" w:eastAsia="Times New Roman" w:hAnsi="Roboto Condensed" w:cs="Times New Roman"/>
          <w:i/>
          <w:iCs/>
          <w:color w:val="000000"/>
        </w:rPr>
        <w:t> </w:t>
      </w:r>
      <w:r w:rsidRPr="00D839E8">
        <w:rPr>
          <w:rFonts w:ascii="Roboto Condensed" w:eastAsia="Times New Roman" w:hAnsi="Roboto Condensed" w:cs="Times New Roman"/>
          <w:color w:val="535353"/>
          <w:lang w:val="el-GR"/>
        </w:rPr>
        <w:t>των ποικιλόμορφων ως άνω κειμένων.</w:t>
      </w:r>
    </w:p>
    <w:p w14:paraId="2693C359"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Γ. Το Ευρωπαϊκό Δίκαιο</w:t>
      </w:r>
    </w:p>
    <w:p w14:paraId="0DB9F20B"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Πολύ περισσότερο βαρύνουσα όμως για την επίλυση του Κυπριακού Ζητήματος είναι η σημασία και η επιρροή του Ευρωπαϊκού Δικαίου.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τούτο διότι, όπως ήδη τονίσθηκε,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η Κυπριακή Δημοκρατία είναι πλήρες Κράτος-Μέλος της Ευρωπαϊκής Ένωσης και του «</w:t>
      </w:r>
      <w:r w:rsidRPr="00D839E8">
        <w:rPr>
          <w:rFonts w:ascii="Roboto Condensed" w:eastAsia="Times New Roman" w:hAnsi="Roboto Condensed" w:cs="Times New Roman"/>
          <w:i/>
          <w:iCs/>
          <w:color w:val="000000"/>
          <w:lang w:val="el-GR"/>
        </w:rPr>
        <w:t>σκληρού πυρήνα</w:t>
      </w:r>
      <w:r w:rsidRPr="00D839E8">
        <w:rPr>
          <w:rFonts w:ascii="Roboto Condensed" w:eastAsia="Times New Roman" w:hAnsi="Roboto Condensed" w:cs="Times New Roman"/>
          <w:color w:val="535353"/>
          <w:lang w:val="el-GR"/>
        </w:rPr>
        <w:t>» της, της Ευρωζώνης.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Κατά τούτο δεν νοείται δίκαιη και βιώσιμη λύση του Κυπριακού Ζητήματος αν αυτή δεν είναι πλήρως σύμφωνη με το σύνολο του Ευρωπαϊκού Δικαίου, πρωτίστως δε με τις θεμελιώδεις θεσμικές συντεταγμένες του Ευρωπαϊκού Κεκτημένου.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 Ευρωπαϊκό Δίκαιο, κατ’ εξοχήν μέσω της θεμελιώδους για την θεσμική υπόσταση της Ευρωπαϊκής Ένωσης ΣΕΕ (άρθρα 1-12), θέτει συγκεκριμένες βασικές προϋποθέσεις ως προς την νομική και θεσμική υπόσταση ενός Κράτους, προκειμένου να είναι σε θέση να αποτελέσει, με την απαραίτητη αποτελεσματικότητα και διάρκεια, Κράτος-Μέλος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Δηλαδή έτσι ώστε η συμμετοχή του στο Ευρωπαϊκό Οικοδόμημα να μην υπονομεύει, </w:t>
      </w:r>
      <w:r w:rsidRPr="00D839E8">
        <w:rPr>
          <w:rFonts w:ascii="Roboto Condensed" w:eastAsia="Times New Roman" w:hAnsi="Roboto Condensed" w:cs="Times New Roman"/>
          <w:color w:val="535353"/>
        </w:rPr>
        <w:t>de</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jure</w:t>
      </w:r>
      <w:r w:rsidRPr="00D839E8">
        <w:rPr>
          <w:rFonts w:ascii="Roboto Condensed" w:eastAsia="Times New Roman" w:hAnsi="Roboto Condensed" w:cs="Times New Roman"/>
          <w:color w:val="535353"/>
          <w:lang w:val="el-GR"/>
        </w:rPr>
        <w:t xml:space="preserve"> και </w:t>
      </w:r>
      <w:r w:rsidRPr="00D839E8">
        <w:rPr>
          <w:rFonts w:ascii="Roboto Condensed" w:eastAsia="Times New Roman" w:hAnsi="Roboto Condensed" w:cs="Times New Roman"/>
          <w:color w:val="535353"/>
        </w:rPr>
        <w:t>de</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facto</w:t>
      </w:r>
      <w:r w:rsidRPr="00D839E8">
        <w:rPr>
          <w:rFonts w:ascii="Roboto Condensed" w:eastAsia="Times New Roman" w:hAnsi="Roboto Condensed" w:cs="Times New Roman"/>
          <w:color w:val="535353"/>
          <w:lang w:val="el-GR"/>
        </w:rPr>
        <w:t>, την θεσμική και πολιτική συνοχή και προοπτική του, αρχής γενομένης από την συνεχή και αποτελεσματική εφαρμογή στην πράξη όλων, ανεξαιρέτως, των κανόνων της Ευρωπαϊκής Έννομης Τάξης.</w:t>
      </w:r>
    </w:p>
    <w:p w14:paraId="31875921"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Δ. Οι κατ’ ελάχιστο προϋποθέσεις επίλυσης του Κυπριακού Ζητήματος κατά το Διεθνές Δίκαιο και το Ευρωπαϊκό Δίκαιο</w:t>
      </w:r>
    </w:p>
    <w:p w14:paraId="30730541"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lastRenderedPageBreak/>
        <w:t>Από τα όσα ήδη παρατέθηκαν καθίσταται προφανές ότι η επίλυση του Κυπριακού Ζητήματος, με πλήρη τήρηση των κανόνων του Διεθνούς Δικαίου και του Ευρωπαϊκού Δικαίου, πρέπει να πληροί, εν συνόλω, τις εξής προϋποθέσεις:</w:t>
      </w:r>
    </w:p>
    <w:p w14:paraId="479D6647" w14:textId="77777777" w:rsidR="00D839E8" w:rsidRPr="00D839E8" w:rsidRDefault="00D839E8" w:rsidP="00D839E8">
      <w:pPr>
        <w:numPr>
          <w:ilvl w:val="0"/>
          <w:numId w:val="6"/>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Πρώτον</w:t>
      </w:r>
      <w:r w:rsidRPr="00D839E8">
        <w:rPr>
          <w:rFonts w:ascii="Roboto Condensed" w:eastAsia="Times New Roman" w:hAnsi="Roboto Condensed" w:cs="Times New Roman"/>
          <w:color w:val="535353"/>
          <w:lang w:val="el-GR"/>
        </w:rPr>
        <w:t>, η Κυπριακή Δημοκρατία πρέπει να έχει την πολιτειακή μορφή το πολύ Ομοσπονδιακού Κράτους, κατά τα Διεθνή και κυρίως κατά τα Ευρωπαϊκά αντίστοιχα πρότυπα. Ουδεμία μορφή Συνομοσπονδίας, ευθεία ή συγκεκαλυμμένη, είναι ανεκτή.</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τούτο πρωτίστως διότι πέραν του ότι μία τέτοια «</w:t>
      </w:r>
      <w:r w:rsidRPr="00D839E8">
        <w:rPr>
          <w:rFonts w:ascii="Roboto Condensed" w:eastAsia="Times New Roman" w:hAnsi="Roboto Condensed" w:cs="Times New Roman"/>
          <w:i/>
          <w:iCs/>
          <w:color w:val="000000"/>
          <w:lang w:val="el-GR"/>
        </w:rPr>
        <w:t>λύση»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είναι, εξ ορισμού, θνησιγενής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και εξυπηρετεί μόνο τις βλέψεις και τα συμφέροντα της Τουρκίας με το να οδηγεί σε ουσιαστική πολιτειακή αποσύνθεση την Κυπριακή Δημοκρατία, έρχεται σε πλήρη αντίθεση με τον πυρήνα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του πρωτογενούς Ευρωπαϊκού Δικαίου.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Κυρίως δε με τις διατάξεις της ΣΕΕ, ως προς την πολιτειακή μορφή και την κυριαρχία των Κρατών-Μελών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Πραγματικά, αποτελεί κοινό νομικό και πολιτικό «</w:t>
      </w:r>
      <w:r w:rsidRPr="00D839E8">
        <w:rPr>
          <w:rFonts w:ascii="Roboto Condensed" w:eastAsia="Times New Roman" w:hAnsi="Roboto Condensed" w:cs="Times New Roman"/>
          <w:i/>
          <w:iCs/>
          <w:color w:val="000000"/>
          <w:lang w:val="el-GR"/>
        </w:rPr>
        <w:t>τόπο</w:t>
      </w:r>
      <w:r w:rsidRPr="00D839E8">
        <w:rPr>
          <w:rFonts w:ascii="Roboto Condensed" w:eastAsia="Times New Roman" w:hAnsi="Roboto Condensed" w:cs="Times New Roman"/>
          <w:color w:val="535353"/>
          <w:lang w:val="el-GR"/>
        </w:rPr>
        <w:t>» ότι Συνομοσπονδιακό Κράτος δεν μπορεί να είναι Κράτος-Μέλος της Ευρωπαϊκής Ένωσης, δοθέντος ότι δεν δύναται, εκ φύσεως, ν’ ανταποκριθεί, μεταξύ άλλων, στις απαιτήσεις επαρκούς τήρησης του Ευρωπαϊκού Κεκτημένου. Αυτό και μόνον αποδεικνύει, δίχως αμφιβολία, μεταξύ άλλων και ότι το περιβόητο «</w:t>
      </w:r>
      <w:r w:rsidRPr="00D839E8">
        <w:rPr>
          <w:rFonts w:ascii="Roboto Condensed" w:eastAsia="Times New Roman" w:hAnsi="Roboto Condensed" w:cs="Times New Roman"/>
          <w:i/>
          <w:iCs/>
          <w:color w:val="000000"/>
          <w:lang w:val="el-GR"/>
        </w:rPr>
        <w:t>σχέδιο Ανάν</w:t>
      </w:r>
      <w:r w:rsidRPr="00D839E8">
        <w:rPr>
          <w:rFonts w:ascii="Roboto Condensed" w:eastAsia="Times New Roman" w:hAnsi="Roboto Condensed" w:cs="Times New Roman"/>
          <w:color w:val="535353"/>
          <w:lang w:val="el-GR"/>
        </w:rPr>
        <w:t>» για την Κύπρο όχι μόνο δεν υπήρξε «</w:t>
      </w:r>
      <w:r w:rsidRPr="00D839E8">
        <w:rPr>
          <w:rFonts w:ascii="Roboto Condensed" w:eastAsia="Times New Roman" w:hAnsi="Roboto Condensed" w:cs="Times New Roman"/>
          <w:i/>
          <w:iCs/>
          <w:color w:val="000000"/>
          <w:lang w:val="el-GR"/>
        </w:rPr>
        <w:t>χαμένη ευκαιρία</w:t>
      </w:r>
      <w:r w:rsidRPr="00D839E8">
        <w:rPr>
          <w:rFonts w:ascii="Roboto Condensed" w:eastAsia="Times New Roman" w:hAnsi="Roboto Condensed" w:cs="Times New Roman"/>
          <w:color w:val="535353"/>
          <w:lang w:val="el-GR"/>
        </w:rPr>
        <w:t xml:space="preserve">» αλλά, </w:t>
      </w:r>
      <w:proofErr w:type="spellStart"/>
      <w:r w:rsidRPr="00D839E8">
        <w:rPr>
          <w:rFonts w:ascii="Roboto Condensed" w:eastAsia="Times New Roman" w:hAnsi="Roboto Condensed" w:cs="Times New Roman"/>
          <w:color w:val="535353"/>
          <w:lang w:val="el-GR"/>
        </w:rPr>
        <w:t>όλως</w:t>
      </w:r>
      <w:proofErr w:type="spellEnd"/>
      <w:r w:rsidRPr="00D839E8">
        <w:rPr>
          <w:rFonts w:ascii="Roboto Condensed" w:eastAsia="Times New Roman" w:hAnsi="Roboto Condensed" w:cs="Times New Roman"/>
          <w:color w:val="535353"/>
          <w:lang w:val="el-GR"/>
        </w:rPr>
        <w:t xml:space="preserve"> αντιθέτως, αν εφαρμοζόταν -και με δεδομένο το ότι κατέληγε στην δημιουργία κράτους συνομοσπονδιακού τύπου-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θα οδηγούσε, </w:t>
      </w:r>
      <w:proofErr w:type="spellStart"/>
      <w:r w:rsidRPr="00D839E8">
        <w:rPr>
          <w:rFonts w:ascii="Roboto Condensed" w:eastAsia="Times New Roman" w:hAnsi="Roboto Condensed" w:cs="Times New Roman"/>
          <w:color w:val="535353"/>
          <w:lang w:val="el-GR"/>
        </w:rPr>
        <w:t>νομοτελειακώς</w:t>
      </w:r>
      <w:proofErr w:type="spellEnd"/>
      <w:r w:rsidRPr="00D839E8">
        <w:rPr>
          <w:rFonts w:ascii="Roboto Condensed" w:eastAsia="Times New Roman" w:hAnsi="Roboto Condensed" w:cs="Times New Roman"/>
          <w:color w:val="535353"/>
          <w:lang w:val="el-GR"/>
        </w:rPr>
        <w:t>, στην διάλυση της Κυπριακής Δημοκρατίας και στην αποχώρησή της από την Ευρωπαϊκή Ένωση.</w:t>
      </w:r>
    </w:p>
    <w:p w14:paraId="7C699F8F" w14:textId="77777777" w:rsidR="00D839E8" w:rsidRPr="00D839E8" w:rsidRDefault="00D839E8" w:rsidP="00D839E8">
      <w:pPr>
        <w:numPr>
          <w:ilvl w:val="0"/>
          <w:numId w:val="6"/>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Δεύτερον</w:t>
      </w:r>
      <w:r w:rsidRPr="00D839E8">
        <w:rPr>
          <w:rFonts w:ascii="Roboto Condensed" w:eastAsia="Times New Roman" w:hAnsi="Roboto Condensed" w:cs="Times New Roman"/>
          <w:color w:val="535353"/>
          <w:lang w:val="el-GR"/>
        </w:rPr>
        <w:t>, η Κυπριακή Δημοκρατία πρέπει να στηρίζεται, καθ’ ολοκληρία, στις θεμελιώδεις αρχές της Αντιπροσωπευτικής Δημοκρατίας, ως θεσμικής εγγύησης της Ελευθερίας</w:t>
      </w:r>
      <w:r w:rsidRPr="00D839E8">
        <w:rPr>
          <w:rFonts w:ascii="Roboto Condensed" w:eastAsia="Times New Roman" w:hAnsi="Roboto Condensed" w:cs="Times New Roman"/>
          <w:i/>
          <w:iCs/>
          <w:color w:val="000000"/>
        </w:rPr>
        <w:t>in </w:t>
      </w:r>
      <w:proofErr w:type="spellStart"/>
      <w:r w:rsidRPr="00D839E8">
        <w:rPr>
          <w:rFonts w:ascii="Roboto Condensed" w:eastAsia="Times New Roman" w:hAnsi="Roboto Condensed" w:cs="Times New Roman"/>
          <w:i/>
          <w:iCs/>
          <w:color w:val="000000"/>
        </w:rPr>
        <w:t>globo</w:t>
      </w:r>
      <w:proofErr w:type="spellEnd"/>
      <w:r w:rsidRPr="00D839E8">
        <w:rPr>
          <w:rFonts w:ascii="Roboto Condensed" w:eastAsia="Times New Roman" w:hAnsi="Roboto Condensed" w:cs="Times New Roman"/>
          <w:i/>
          <w:iCs/>
          <w:color w:val="000000"/>
          <w:lang w:val="el-GR"/>
        </w:rPr>
        <w:t>.</w:t>
      </w:r>
      <w:r w:rsidRPr="00D839E8">
        <w:rPr>
          <w:rFonts w:ascii="Roboto Condensed" w:eastAsia="Times New Roman" w:hAnsi="Roboto Condensed" w:cs="Times New Roman"/>
          <w:i/>
          <w:iCs/>
          <w:color w:val="000000"/>
        </w:rPr>
        <w:t>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Άρα ως θεσμικής εγγύησης των Θεμελιωδών Δικαιωμάτων του Ανθρώπου, όχι μόνο κατά το Εθνικό Δίκαιο αλλά και κατά το Διεθνές Δίκαιο και το Ευρωπαϊκό Δίκαιο.</w:t>
      </w:r>
    </w:p>
    <w:p w14:paraId="7B1B351F" w14:textId="77777777" w:rsidR="00D839E8" w:rsidRPr="00D839E8" w:rsidRDefault="00D839E8" w:rsidP="00D839E8">
      <w:pPr>
        <w:numPr>
          <w:ilvl w:val="0"/>
          <w:numId w:val="6"/>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Τρίτον</w:t>
      </w:r>
      <w:r w:rsidRPr="00D839E8">
        <w:rPr>
          <w:rFonts w:ascii="Roboto Condensed" w:eastAsia="Times New Roman" w:hAnsi="Roboto Condensed" w:cs="Times New Roman"/>
          <w:color w:val="535353"/>
          <w:lang w:val="el-GR"/>
        </w:rPr>
        <w:t>, η Κυπριακή Δημοκρατία πρέπει να έχει, ως μέλος της Διεθνούς Κοινότητας και της Ευρωπαϊκής Ένωσης, μία Διεθνή Νομική Προσωπικότητα.</w:t>
      </w:r>
    </w:p>
    <w:p w14:paraId="5DD1CFFC" w14:textId="77777777" w:rsidR="00D839E8" w:rsidRPr="00D839E8" w:rsidRDefault="00D839E8" w:rsidP="00D839E8">
      <w:pPr>
        <w:numPr>
          <w:ilvl w:val="0"/>
          <w:numId w:val="6"/>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Τέταρτον</w:t>
      </w:r>
      <w:r w:rsidRPr="00D839E8">
        <w:rPr>
          <w:rFonts w:ascii="Roboto Condensed" w:eastAsia="Times New Roman" w:hAnsi="Roboto Condensed" w:cs="Times New Roman"/>
          <w:color w:val="535353"/>
          <w:lang w:val="el-GR"/>
        </w:rPr>
        <w:t>, στην Κυπριακή Δημοκρατία νοείται μία, και μόνον, Ιθαγένεια.</w:t>
      </w:r>
    </w:p>
    <w:p w14:paraId="5524DBC6" w14:textId="77777777" w:rsidR="00D839E8" w:rsidRPr="00D839E8" w:rsidRDefault="00D839E8" w:rsidP="00D839E8">
      <w:pPr>
        <w:numPr>
          <w:ilvl w:val="0"/>
          <w:numId w:val="6"/>
        </w:numPr>
        <w:shd w:val="clear" w:color="auto" w:fill="FFFFFF"/>
        <w:spacing w:before="100" w:beforeAutospacing="1" w:after="100" w:afterAutospacing="1"/>
        <w:rPr>
          <w:rFonts w:ascii="Roboto Condensed" w:eastAsia="Times New Roman" w:hAnsi="Roboto Condensed" w:cs="Times New Roman"/>
          <w:color w:val="535353"/>
          <w:lang w:val="el-GR"/>
        </w:rPr>
      </w:pPr>
      <w:proofErr w:type="spellStart"/>
      <w:r w:rsidRPr="00D839E8">
        <w:rPr>
          <w:rFonts w:ascii="Roboto Condensed" w:eastAsia="Times New Roman" w:hAnsi="Roboto Condensed" w:cs="Times New Roman"/>
          <w:b/>
          <w:bCs/>
          <w:color w:val="535353"/>
          <w:lang w:val="el-GR"/>
        </w:rPr>
        <w:t>Πέμπτον</w:t>
      </w:r>
      <w:proofErr w:type="spellEnd"/>
      <w:r w:rsidRPr="00D839E8">
        <w:rPr>
          <w:rFonts w:ascii="Roboto Condensed" w:eastAsia="Times New Roman" w:hAnsi="Roboto Condensed" w:cs="Times New Roman"/>
          <w:color w:val="535353"/>
          <w:lang w:val="el-GR"/>
        </w:rPr>
        <w:t>, η Κυριαρχία της Κυπριακής Δημοκρατίας πρέπει να είναι πλήρης, με εξίσου πλήρη σεβασμό όλων, ανεξαιρέτως, των διατάξεων του Διεθνούς Δικαίου και του Ευρωπαϊκού Δικαίου. Τούτο σημαίνει πληρότητα και της</w:t>
      </w:r>
      <w:r w:rsidRPr="00D839E8">
        <w:rPr>
          <w:rFonts w:ascii="Roboto Condensed" w:eastAsia="Times New Roman" w:hAnsi="Roboto Condensed" w:cs="Times New Roman"/>
          <w:i/>
          <w:iCs/>
          <w:color w:val="000000"/>
        </w:rPr>
        <w:t>stricto</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sensu</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Κυριαρχίας της -π.χ. σε ό,τι αφορά την εδαφική της ακεραιότητα, τα σύνορά της, την αιγιαλίτιδα ζώνη της κ.λπ.- και της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lato</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sensu</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Κυριαρχίας της, άρα την πλήρη άσκηση όλων, δίχως οιαδήποτε διάκριση, των Κυριαρχικών της Δικαιωμάτων, με επίκεντρο τα Δικαιώματά της επί του συνόλου των Θαλάσσιων Ζωνών της κατά το Διεθνές Δίκαιο της Θάλασσας, π.χ. επί της Υφαλοκρηπίδας της και της Αποκλειστικής Οικονομικής Ζώνης της. Ουδεμία δε επιρροή ασκεί επ’ αυτού, όπως ήδη διευκρινίσθηκε, το ότι η Τουρκία δεν έχει προσχωρήσει στην ως άνω Διεθνή Σύμβαση αφού αυτή, κατά την νομολογία του Διεθνούς Δικαστηρίου της Χάγης, παράγει διεθνώς παραδεδεγμένους κανόνες του Διεθνούς Δικαίου οι οποίοι ισχύουν</w:t>
      </w:r>
      <w:r w:rsidRPr="00D839E8">
        <w:rPr>
          <w:rFonts w:ascii="Roboto Condensed" w:eastAsia="Times New Roman" w:hAnsi="Roboto Condensed" w:cs="Times New Roman"/>
          <w:color w:val="535353"/>
        </w:rPr>
        <w:t> </w:t>
      </w:r>
      <w:proofErr w:type="spellStart"/>
      <w:r w:rsidRPr="00D839E8">
        <w:rPr>
          <w:rFonts w:ascii="Roboto Condensed" w:eastAsia="Times New Roman" w:hAnsi="Roboto Condensed" w:cs="Times New Roman"/>
          <w:i/>
          <w:iCs/>
          <w:color w:val="000000"/>
        </w:rPr>
        <w:t>erga</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omnes</w:t>
      </w:r>
      <w:r w:rsidRPr="00D839E8">
        <w:rPr>
          <w:rFonts w:ascii="Roboto Condensed" w:eastAsia="Times New Roman" w:hAnsi="Roboto Condensed" w:cs="Times New Roman"/>
          <w:color w:val="535353"/>
          <w:lang w:val="el-GR"/>
        </w:rPr>
        <w:t>.</w:t>
      </w:r>
    </w:p>
    <w:p w14:paraId="021023FC" w14:textId="77777777" w:rsidR="00D839E8" w:rsidRPr="00D839E8" w:rsidRDefault="00D839E8" w:rsidP="00D839E8">
      <w:pPr>
        <w:numPr>
          <w:ilvl w:val="0"/>
          <w:numId w:val="6"/>
        </w:numPr>
        <w:shd w:val="clear" w:color="auto" w:fill="FFFFFF"/>
        <w:spacing w:before="100" w:beforeAutospacing="1" w:after="100" w:afterAutospacing="1"/>
        <w:rPr>
          <w:rFonts w:ascii="Roboto Condensed" w:eastAsia="Times New Roman" w:hAnsi="Roboto Condensed" w:cs="Times New Roman"/>
          <w:color w:val="535353"/>
          <w:lang w:val="el-GR"/>
        </w:rPr>
      </w:pPr>
      <w:proofErr w:type="spellStart"/>
      <w:r w:rsidRPr="00D839E8">
        <w:rPr>
          <w:rFonts w:ascii="Roboto Condensed" w:eastAsia="Times New Roman" w:hAnsi="Roboto Condensed" w:cs="Times New Roman"/>
          <w:b/>
          <w:bCs/>
          <w:color w:val="535353"/>
          <w:lang w:val="el-GR"/>
        </w:rPr>
        <w:t>Έκτον</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-και κατά συνέπεια- επί της Κυπριακής Δημοκρατίας δεν είναι επιτρεπτό να παραμένουν, κατ’ ουδένα τρόπο, στρατεύματα κατοχής ούτε να ισχύουν, επίσης κατ’ ουδένα τρόπο, εγγυήσεις τρίτων. Και στις «</w:t>
      </w:r>
      <w:r w:rsidRPr="00D839E8">
        <w:rPr>
          <w:rFonts w:ascii="Roboto Condensed" w:eastAsia="Times New Roman" w:hAnsi="Roboto Condensed" w:cs="Times New Roman"/>
          <w:i/>
          <w:iCs/>
          <w:color w:val="000000"/>
          <w:lang w:val="el-GR"/>
        </w:rPr>
        <w:t>εγγυήσεις»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αυτές περιλαμβάνονται </w:t>
      </w:r>
      <w:r w:rsidRPr="00D839E8">
        <w:rPr>
          <w:rFonts w:ascii="Roboto Condensed" w:eastAsia="Times New Roman" w:hAnsi="Roboto Condensed" w:cs="Times New Roman"/>
          <w:color w:val="535353"/>
          <w:lang w:val="el-GR"/>
        </w:rPr>
        <w:lastRenderedPageBreak/>
        <w:t>ενδεχόμενες «</w:t>
      </w:r>
      <w:r w:rsidRPr="00D839E8">
        <w:rPr>
          <w:rFonts w:ascii="Roboto Condensed" w:eastAsia="Times New Roman" w:hAnsi="Roboto Condensed" w:cs="Times New Roman"/>
          <w:i/>
          <w:iCs/>
          <w:color w:val="000000"/>
          <w:lang w:val="el-GR"/>
        </w:rPr>
        <w:t>εγγυήσεις»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και της Μεγάλης Βρετανίας, ιδίως αφότου </w:t>
      </w:r>
      <w:proofErr w:type="spellStart"/>
      <w:r w:rsidRPr="00D839E8">
        <w:rPr>
          <w:rFonts w:ascii="Roboto Condensed" w:eastAsia="Times New Roman" w:hAnsi="Roboto Condensed" w:cs="Times New Roman"/>
          <w:color w:val="535353"/>
          <w:lang w:val="el-GR"/>
        </w:rPr>
        <w:t>συντελέσθηκε</w:t>
      </w:r>
      <w:proofErr w:type="spellEnd"/>
      <w:r w:rsidRPr="00D839E8">
        <w:rPr>
          <w:rFonts w:ascii="Roboto Condensed" w:eastAsia="Times New Roman" w:hAnsi="Roboto Condensed" w:cs="Times New Roman"/>
          <w:color w:val="535353"/>
          <w:lang w:val="el-GR"/>
        </w:rPr>
        <w:t xml:space="preserve"> το </w:t>
      </w:r>
      <w:r w:rsidRPr="00D839E8">
        <w:rPr>
          <w:rFonts w:ascii="Roboto Condensed" w:eastAsia="Times New Roman" w:hAnsi="Roboto Condensed" w:cs="Times New Roman"/>
          <w:color w:val="535353"/>
        </w:rPr>
        <w:t>Brexit</w:t>
      </w:r>
      <w:r w:rsidRPr="00D839E8">
        <w:rPr>
          <w:rFonts w:ascii="Roboto Condensed" w:eastAsia="Times New Roman" w:hAnsi="Roboto Condensed" w:cs="Times New Roman"/>
          <w:color w:val="535353"/>
          <w:lang w:val="el-GR"/>
        </w:rPr>
        <w:t>.</w:t>
      </w:r>
    </w:p>
    <w:p w14:paraId="404120FC" w14:textId="77777777" w:rsidR="00D839E8" w:rsidRPr="00D839E8" w:rsidRDefault="00D839E8" w:rsidP="00D839E8">
      <w:pPr>
        <w:numPr>
          <w:ilvl w:val="0"/>
          <w:numId w:val="6"/>
        </w:numPr>
        <w:shd w:val="clear" w:color="auto" w:fill="FFFFFF"/>
        <w:spacing w:before="100" w:beforeAutospacing="1" w:after="100" w:afterAutospacing="1"/>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Και,</w:t>
      </w:r>
      <w:r w:rsidRPr="00D839E8">
        <w:rPr>
          <w:rFonts w:ascii="Roboto Condensed" w:eastAsia="Times New Roman" w:hAnsi="Roboto Condensed" w:cs="Times New Roman"/>
          <w:color w:val="535353"/>
        </w:rPr>
        <w:t> </w:t>
      </w:r>
      <w:proofErr w:type="spellStart"/>
      <w:r w:rsidRPr="00D839E8">
        <w:rPr>
          <w:rFonts w:ascii="Roboto Condensed" w:eastAsia="Times New Roman" w:hAnsi="Roboto Condensed" w:cs="Times New Roman"/>
          <w:b/>
          <w:bCs/>
          <w:color w:val="535353"/>
          <w:lang w:val="el-GR"/>
        </w:rPr>
        <w:t>έβδομον</w:t>
      </w:r>
      <w:proofErr w:type="spellEnd"/>
      <w:r w:rsidRPr="00D839E8">
        <w:rPr>
          <w:rFonts w:ascii="Roboto Condensed" w:eastAsia="Times New Roman" w:hAnsi="Roboto Condensed" w:cs="Times New Roman"/>
          <w:color w:val="535353"/>
          <w:lang w:val="el-GR"/>
        </w:rPr>
        <w:t xml:space="preserve">, τα </w:t>
      </w:r>
      <w:proofErr w:type="spellStart"/>
      <w:r w:rsidRPr="00D839E8">
        <w:rPr>
          <w:rFonts w:ascii="Roboto Condensed" w:eastAsia="Times New Roman" w:hAnsi="Roboto Condensed" w:cs="Times New Roman"/>
          <w:color w:val="535353"/>
          <w:lang w:val="el-GR"/>
        </w:rPr>
        <w:t>προεκτεθέντα</w:t>
      </w:r>
      <w:proofErr w:type="spellEnd"/>
      <w:r w:rsidRPr="00D839E8">
        <w:rPr>
          <w:rFonts w:ascii="Roboto Condensed" w:eastAsia="Times New Roman" w:hAnsi="Roboto Condensed" w:cs="Times New Roman"/>
          <w:color w:val="535353"/>
          <w:lang w:val="el-GR"/>
        </w:rPr>
        <w:t xml:space="preserve"> συνεπάγονται ότι από την Κυπριακή Δημοκρατία πρέπει να αποχωρήσουν, χωρίς όρους και προϋποθέσεις, οι «</w:t>
      </w:r>
      <w:proofErr w:type="spellStart"/>
      <w:r w:rsidRPr="00D839E8">
        <w:rPr>
          <w:rFonts w:ascii="Roboto Condensed" w:eastAsia="Times New Roman" w:hAnsi="Roboto Condensed" w:cs="Times New Roman"/>
          <w:i/>
          <w:iCs/>
          <w:color w:val="000000"/>
          <w:lang w:val="el-GR"/>
        </w:rPr>
        <w:t>έποικοι»,</w:t>
      </w:r>
      <w:r w:rsidRPr="00D839E8">
        <w:rPr>
          <w:rFonts w:ascii="Roboto Condensed" w:eastAsia="Times New Roman" w:hAnsi="Roboto Condensed" w:cs="Times New Roman"/>
          <w:color w:val="535353"/>
          <w:lang w:val="el-GR"/>
        </w:rPr>
        <w:t>τους</w:t>
      </w:r>
      <w:proofErr w:type="spellEnd"/>
      <w:r w:rsidRPr="00D839E8">
        <w:rPr>
          <w:rFonts w:ascii="Roboto Condensed" w:eastAsia="Times New Roman" w:hAnsi="Roboto Condensed" w:cs="Times New Roman"/>
          <w:color w:val="535353"/>
          <w:lang w:val="el-GR"/>
        </w:rPr>
        <w:t xml:space="preserve"> οποίους εγκατέστησε παρανόμως, σύμφωνα μάλιστα με την νομολογία του Ευρωπαϊκού Δικαστηρίου των Δικαιωμάτων του Ανθρώπου, η Τουρκία και να επανέλθουν οι αναγκαστικώς </w:t>
      </w:r>
      <w:proofErr w:type="spellStart"/>
      <w:r w:rsidRPr="00D839E8">
        <w:rPr>
          <w:rFonts w:ascii="Roboto Condensed" w:eastAsia="Times New Roman" w:hAnsi="Roboto Condensed" w:cs="Times New Roman"/>
          <w:color w:val="535353"/>
          <w:lang w:val="el-GR"/>
        </w:rPr>
        <w:t>αποχωρήσαντες</w:t>
      </w:r>
      <w:proofErr w:type="spellEnd"/>
      <w:r w:rsidRPr="00D839E8">
        <w:rPr>
          <w:rFonts w:ascii="Roboto Condensed" w:eastAsia="Times New Roman" w:hAnsi="Roboto Condensed" w:cs="Times New Roman"/>
          <w:color w:val="535353"/>
          <w:lang w:val="el-GR"/>
        </w:rPr>
        <w:t xml:space="preserve"> από τις εστίες τους, λόγω της τουρκικής εισβολής, πρόσφυγες, ανακτώντας στο ακέραιο όλα τα κατά την Ευρωπαϊκή Σύμβαση των Δικαιωμάτων του Ανθρώπου αλλά και κατά τον Χάρτη των Θεμελιωδών Δικαιωμάτων της Ευρωπαϊκής Ένωσης Δικαιώματά τους.</w:t>
      </w:r>
    </w:p>
    <w:p w14:paraId="1D9B445C"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Ε.</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b/>
          <w:bCs/>
          <w:color w:val="535353"/>
          <w:lang w:val="el-GR"/>
        </w:rPr>
        <w:t xml:space="preserve"> Η στάση της Διεθνούς Κοινότητας και του ΟΗΕ</w:t>
      </w:r>
    </w:p>
    <w:p w14:paraId="689A3B9C"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Όσο για την Διεθνή Κοινότητα και τον ΟΗΕ, η κατ’ αποτέλεσμα «</w:t>
      </w:r>
      <w:r w:rsidRPr="00D839E8">
        <w:rPr>
          <w:rFonts w:ascii="Roboto Condensed" w:eastAsia="Times New Roman" w:hAnsi="Roboto Condensed" w:cs="Times New Roman"/>
          <w:i/>
          <w:iCs/>
          <w:color w:val="000000"/>
          <w:lang w:val="el-GR"/>
        </w:rPr>
        <w:t>ισότιμη»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αντιμετώπιση Τουρκίας και Κύπρου -δηλαδή του «</w:t>
      </w:r>
      <w:r w:rsidRPr="00D839E8">
        <w:rPr>
          <w:rFonts w:ascii="Roboto Condensed" w:eastAsia="Times New Roman" w:hAnsi="Roboto Condensed" w:cs="Times New Roman"/>
          <w:i/>
          <w:iCs/>
          <w:color w:val="000000"/>
          <w:lang w:val="el-GR"/>
        </w:rPr>
        <w:t>θύτη»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με το «</w:t>
      </w:r>
      <w:r w:rsidRPr="00D839E8">
        <w:rPr>
          <w:rFonts w:ascii="Roboto Condensed" w:eastAsia="Times New Roman" w:hAnsi="Roboto Condensed" w:cs="Times New Roman"/>
          <w:i/>
          <w:iCs/>
          <w:color w:val="000000"/>
          <w:lang w:val="el-GR"/>
        </w:rPr>
        <w:t>θύμα»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της τουρκικής εισβολής και κατοχής-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κατά την λογική της ανοχής των ατέρμονων και κενών περιεχομένου συζητήσεων μεταξύ των δύο μερών, δείχνει πόσο στις μέρες μας το Διεθνές Δίκαιο, με αποκλειστική ευθύνη της ίδιας της Διεθνούς Κοινότητας και του ΟΗΕ, συντίθεται όχι τόσο από</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leges</w:t>
      </w:r>
      <w:r w:rsidRPr="00D839E8">
        <w:rPr>
          <w:rFonts w:ascii="Roboto Condensed" w:eastAsia="Times New Roman" w:hAnsi="Roboto Condensed" w:cs="Times New Roman"/>
          <w:color w:val="535353"/>
        </w:rPr>
        <w:t> </w:t>
      </w:r>
      <w:proofErr w:type="spellStart"/>
      <w:r w:rsidRPr="00D839E8">
        <w:rPr>
          <w:rFonts w:ascii="Roboto Condensed" w:eastAsia="Times New Roman" w:hAnsi="Roboto Condensed" w:cs="Times New Roman"/>
          <w:i/>
          <w:iCs/>
          <w:color w:val="000000"/>
        </w:rPr>
        <w:t>perfectae</w:t>
      </w:r>
      <w:proofErr w:type="spellEnd"/>
      <w:r w:rsidRPr="00D839E8">
        <w:rPr>
          <w:rFonts w:ascii="Roboto Condensed" w:eastAsia="Times New Roman" w:hAnsi="Roboto Condensed" w:cs="Times New Roman"/>
          <w:color w:val="535353"/>
          <w:lang w:val="el-GR"/>
        </w:rPr>
        <w:t>, αλλά σε πολλές περιπτώσεις από</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leges</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minus</w:t>
      </w:r>
      <w:r w:rsidRPr="00D839E8">
        <w:rPr>
          <w:rFonts w:ascii="Roboto Condensed" w:eastAsia="Times New Roman" w:hAnsi="Roboto Condensed" w:cs="Times New Roman"/>
          <w:color w:val="535353"/>
        </w:rPr>
        <w:t> </w:t>
      </w:r>
      <w:proofErr w:type="spellStart"/>
      <w:r w:rsidRPr="00D839E8">
        <w:rPr>
          <w:rFonts w:ascii="Roboto Condensed" w:eastAsia="Times New Roman" w:hAnsi="Roboto Condensed" w:cs="Times New Roman"/>
          <w:i/>
          <w:iCs/>
          <w:color w:val="000000"/>
        </w:rPr>
        <w:t>quam</w:t>
      </w:r>
      <w:proofErr w:type="spellEnd"/>
      <w:r w:rsidRPr="00D839E8">
        <w:rPr>
          <w:rFonts w:ascii="Roboto Condensed" w:eastAsia="Times New Roman" w:hAnsi="Roboto Condensed" w:cs="Times New Roman"/>
          <w:color w:val="535353"/>
        </w:rPr>
        <w:t> </w:t>
      </w:r>
      <w:proofErr w:type="spellStart"/>
      <w:r w:rsidRPr="00D839E8">
        <w:rPr>
          <w:rFonts w:ascii="Roboto Condensed" w:eastAsia="Times New Roman" w:hAnsi="Roboto Condensed" w:cs="Times New Roman"/>
          <w:i/>
          <w:iCs/>
          <w:color w:val="000000"/>
        </w:rPr>
        <w:t>perfectae</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ή και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rPr>
        <w:t>leges</w:t>
      </w:r>
      <w:r w:rsidRPr="00D839E8">
        <w:rPr>
          <w:rFonts w:ascii="Roboto Condensed" w:eastAsia="Times New Roman" w:hAnsi="Roboto Condensed" w:cs="Times New Roman"/>
          <w:color w:val="535353"/>
        </w:rPr>
        <w:t> </w:t>
      </w:r>
      <w:proofErr w:type="spellStart"/>
      <w:r w:rsidRPr="00D839E8">
        <w:rPr>
          <w:rFonts w:ascii="Roboto Condensed" w:eastAsia="Times New Roman" w:hAnsi="Roboto Condensed" w:cs="Times New Roman"/>
          <w:i/>
          <w:iCs/>
          <w:color w:val="000000"/>
        </w:rPr>
        <w:t>imperfectae</w:t>
      </w:r>
      <w:proofErr w:type="spellEnd"/>
      <w:r w:rsidRPr="00D839E8">
        <w:rPr>
          <w:rFonts w:ascii="Roboto Condensed" w:eastAsia="Times New Roman" w:hAnsi="Roboto Condensed" w:cs="Times New Roman"/>
          <w:color w:val="535353"/>
          <w:lang w:val="el-GR"/>
        </w:rPr>
        <w:t xml:space="preserve">. Ελλάδα και Κύπρος, λοιπόν, στέλνοντας το μήνυμα ότι δεν είναι διατεθειμένες να δεχθούν αυτή την </w:t>
      </w:r>
      <w:proofErr w:type="spellStart"/>
      <w:r w:rsidRPr="00D839E8">
        <w:rPr>
          <w:rFonts w:ascii="Roboto Condensed" w:eastAsia="Times New Roman" w:hAnsi="Roboto Condensed" w:cs="Times New Roman"/>
          <w:color w:val="535353"/>
          <w:lang w:val="el-GR"/>
        </w:rPr>
        <w:t>οιονεί</w:t>
      </w:r>
      <w:proofErr w:type="spellEnd"/>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i/>
          <w:iCs/>
          <w:color w:val="000000"/>
          <w:lang w:val="el-GR"/>
        </w:rPr>
        <w:t>χειμέρια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νάρκη»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της ΚΕΠΠΑ και της Διεθνούς Νομιμότητας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πρέπει να θέσουν, ως Κράτη-Μέλη της Ευρωπαϊκής Ένωσης και της Διεθνούς Κοινότητας, προ των ευθυνών τους τους Ευρωπαϊκούς Θεσμούς και εκείνους της Διεθνούς Κοινότητας επισημαίνοντας, χωρίς περιστροφές, υποχωρήσεις και υπαναχωρήσεις, και τα εξής: Όπως όλοι στεκόμαστε σήμερα στο πλευρό της Ουκρανίας,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καταδικάζοντας απεριφράστως και εμπράκτως το πολεμικό έγκλημα της Ρωσίας, στην ίδια γραμμή υπεράσπισης της Ευρωπαϊκής Νομιμότητας και της Διεθνούς Νομιμότητας πρέπει να καταδικασθεί -με χρησιμοποίηση του </w:t>
      </w:r>
      <w:r w:rsidRPr="00D839E8">
        <w:rPr>
          <w:rFonts w:ascii="Roboto Condensed" w:eastAsia="Times New Roman" w:hAnsi="Roboto Condensed" w:cs="Times New Roman"/>
          <w:color w:val="535353"/>
        </w:rPr>
        <w:t>veto</w:t>
      </w:r>
      <w:r w:rsidRPr="00D839E8">
        <w:rPr>
          <w:rFonts w:ascii="Roboto Condensed" w:eastAsia="Times New Roman" w:hAnsi="Roboto Condensed" w:cs="Times New Roman"/>
          <w:color w:val="535353"/>
          <w:lang w:val="el-GR"/>
        </w:rPr>
        <w:t xml:space="preserve"> αν χρειασθεί σε μελλοντικές αποφάσεις της Ευρωπαϊκής Ένωσης-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απεριφράστως και εμπράκτως και η συνεχιζόμενη εγκληματική τακτική της Τουρκίας εις βάρος της Μαρτυρικής Κύπρου.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Διότι η επιλεκτική εφαρμογή της Διεθνούς και της Ευρωπαϊκής Νομιμότητας οδηγεί, </w:t>
      </w:r>
      <w:proofErr w:type="spellStart"/>
      <w:r w:rsidRPr="00D839E8">
        <w:rPr>
          <w:rFonts w:ascii="Roboto Condensed" w:eastAsia="Times New Roman" w:hAnsi="Roboto Condensed" w:cs="Times New Roman"/>
          <w:color w:val="535353"/>
          <w:lang w:val="el-GR"/>
        </w:rPr>
        <w:t>μοιραίως</w:t>
      </w:r>
      <w:proofErr w:type="spellEnd"/>
      <w:r w:rsidRPr="00D839E8">
        <w:rPr>
          <w:rFonts w:ascii="Roboto Condensed" w:eastAsia="Times New Roman" w:hAnsi="Roboto Condensed" w:cs="Times New Roman"/>
          <w:color w:val="535353"/>
          <w:lang w:val="el-GR"/>
        </w:rPr>
        <w:t>, στην ουσιαστική αναίρεσή τους.</w:t>
      </w:r>
    </w:p>
    <w:p w14:paraId="7FEDC6BB"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rPr>
        <w:t>VI</w:t>
      </w:r>
      <w:r w:rsidRPr="00D839E8">
        <w:rPr>
          <w:rFonts w:ascii="Roboto Condensed" w:eastAsia="Times New Roman" w:hAnsi="Roboto Condensed" w:cs="Times New Roman"/>
          <w:b/>
          <w:bCs/>
          <w:color w:val="535353"/>
          <w:lang w:val="el-GR"/>
        </w:rPr>
        <w:t>.</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b/>
          <w:bCs/>
          <w:color w:val="535353"/>
          <w:lang w:val="el-GR"/>
        </w:rPr>
        <w:t xml:space="preserve">Οι στρεβλώσεις των κανόνων αναθεώρησης του Συντάγματος υπονομεύουν </w:t>
      </w:r>
      <w:proofErr w:type="spellStart"/>
      <w:r w:rsidRPr="00D839E8">
        <w:rPr>
          <w:rFonts w:ascii="Roboto Condensed" w:eastAsia="Times New Roman" w:hAnsi="Roboto Condensed" w:cs="Times New Roman"/>
          <w:b/>
          <w:bCs/>
          <w:color w:val="535353"/>
          <w:lang w:val="el-GR"/>
        </w:rPr>
        <w:t>νομοτελειακώς</w:t>
      </w:r>
      <w:proofErr w:type="spellEnd"/>
      <w:r w:rsidRPr="00D839E8">
        <w:rPr>
          <w:rFonts w:ascii="Roboto Condensed" w:eastAsia="Times New Roman" w:hAnsi="Roboto Condensed" w:cs="Times New Roman"/>
          <w:b/>
          <w:bCs/>
          <w:color w:val="535353"/>
          <w:lang w:val="el-GR"/>
        </w:rPr>
        <w:t xml:space="preserve"> την θεσπισμένη αυστηρότητά του</w:t>
      </w:r>
    </w:p>
    <w:p w14:paraId="5FEDE5D3"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 xml:space="preserve">Η ιστορική αποτίμηση της </w:t>
      </w:r>
      <w:r w:rsidRPr="00D839E8">
        <w:rPr>
          <w:rFonts w:ascii="Roboto Condensed" w:eastAsia="Times New Roman" w:hAnsi="Roboto Condensed" w:cs="Times New Roman"/>
          <w:color w:val="535353"/>
        </w:rPr>
        <w:t>ratio</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rPr>
        <w:t>revisendae</w:t>
      </w:r>
      <w:proofErr w:type="spellEnd"/>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rPr>
        <w:t>constitutionis</w:t>
      </w:r>
      <w:proofErr w:type="spellEnd"/>
      <w:r w:rsidRPr="00D839E8">
        <w:rPr>
          <w:rFonts w:ascii="Roboto Condensed" w:eastAsia="Times New Roman" w:hAnsi="Roboto Condensed" w:cs="Times New Roman"/>
          <w:color w:val="535353"/>
          <w:lang w:val="el-GR"/>
        </w:rPr>
        <w:t xml:space="preserve"> στο πεδίο των αναθεωρήσεων του Συντάγματος του 1975, διαδοχικώς το 1986, το 2001, το 2008 και 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2019, μας παραπέμπει, </w:t>
      </w:r>
      <w:proofErr w:type="spellStart"/>
      <w:r w:rsidRPr="00D839E8">
        <w:rPr>
          <w:rFonts w:ascii="Roboto Condensed" w:eastAsia="Times New Roman" w:hAnsi="Roboto Condensed" w:cs="Times New Roman"/>
          <w:color w:val="535353"/>
          <w:lang w:val="el-GR"/>
        </w:rPr>
        <w:t>αναγκαίως</w:t>
      </w:r>
      <w:proofErr w:type="spellEnd"/>
      <w:r w:rsidRPr="00D839E8">
        <w:rPr>
          <w:rFonts w:ascii="Roboto Condensed" w:eastAsia="Times New Roman" w:hAnsi="Roboto Condensed" w:cs="Times New Roman"/>
          <w:color w:val="535353"/>
          <w:lang w:val="el-GR"/>
        </w:rPr>
        <w:t xml:space="preserve">, σε μια έστω και συνοπτικώς κωδικοποιημένη υπενθύμιση των λόγων θέσπισης των διατάξεων του άρθρου 110 του Συντάγματος, των σχετικών με την </w:t>
      </w:r>
      <w:proofErr w:type="spellStart"/>
      <w:r w:rsidRPr="00D839E8">
        <w:rPr>
          <w:rFonts w:ascii="Roboto Condensed" w:eastAsia="Times New Roman" w:hAnsi="Roboto Condensed" w:cs="Times New Roman"/>
          <w:color w:val="535353"/>
        </w:rPr>
        <w:t>lege</w:t>
      </w:r>
      <w:proofErr w:type="spellEnd"/>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artis</w:t>
      </w:r>
      <w:r w:rsidRPr="00D839E8">
        <w:rPr>
          <w:rFonts w:ascii="Roboto Condensed" w:eastAsia="Times New Roman" w:hAnsi="Roboto Condensed" w:cs="Times New Roman"/>
          <w:color w:val="535353"/>
          <w:lang w:val="el-GR"/>
        </w:rPr>
        <w:t xml:space="preserve"> αναθεώρησή 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στο σημείο αυτό, προφανώς για λόγους πιστής απόδοσης της συνταγματικής μας πραγματικότητας και πρακτικής, πρέπει να τονισθεί ότι υπό το καθεστώς εφαρμογής του ισχύοντος Συντάγματος του 1975 είναι η πρώτη φορά στην συνταγματική μας ιστορία που και οι διατάξεις του κατά κανόνα εφαρμόζονται, ως προς σημαντικό μέρος, ικανοποιητικώς και οι αναθεωρήσεις του ξεκινούν και ολοκληρώνονται με πιστή τήρηση των ειδικών προς τούτο </w:t>
      </w:r>
      <w:r w:rsidRPr="00D839E8">
        <w:rPr>
          <w:rFonts w:ascii="Roboto Condensed" w:eastAsia="Times New Roman" w:hAnsi="Roboto Condensed" w:cs="Times New Roman"/>
          <w:color w:val="535353"/>
          <w:lang w:val="el-GR"/>
        </w:rPr>
        <w:lastRenderedPageBreak/>
        <w:t>διαδικαστικών συνταγματικών προβλέψεων.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Γεγονός το οποίο συνεπάγεται και ότι από το 1975 και ύστερα βιώνουμε, τηρουμένων των ιστορικών αναλογιών, την πιο ομαλή περίοδο συνταγματικώς ρυθμισμένης διακυβέρνησης στην ιστορία του Νεότερου Ελληνικού Κράτους.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Για την ως άνω αναδρομή στις κανονιστικές ρίζες των διατάξεων του άρθρου 110 περί αναθεώρησης του Συντάγματος ίσως κάποιος αντιτείνει ότι πρόκειται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για στοιχειώδεις νομικές έννοιες και γνώσεις, κοινώς γνωστές και αποδεκτές τουλάχιστον στην </w:t>
      </w:r>
      <w:r w:rsidRPr="00D839E8">
        <w:rPr>
          <w:rFonts w:ascii="Roboto Condensed" w:eastAsia="Times New Roman" w:hAnsi="Roboto Condensed" w:cs="Times New Roman"/>
          <w:color w:val="535353"/>
        </w:rPr>
        <w:t>lato</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sensu</w:t>
      </w:r>
      <w:r w:rsidRPr="00D839E8">
        <w:rPr>
          <w:rFonts w:ascii="Roboto Condensed" w:eastAsia="Times New Roman" w:hAnsi="Roboto Condensed" w:cs="Times New Roman"/>
          <w:color w:val="535353"/>
          <w:lang w:val="el-GR"/>
        </w:rPr>
        <w:t xml:space="preserve"> Νομική μας Κοινότητα. Όμως μάλλον κάτι τέτοιο δεν ανταποκρίνεται στην πραγματικότητα, αν αντιληφθούμε τι ήταν εκείνο που προκάλεσε τις ως άνω αναθεωρήσεις του Συντάγματος και πώς αυτές εξελίχθηκαν στην πράξη.</w:t>
      </w:r>
    </w:p>
    <w:p w14:paraId="4496AD17"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lang w:val="el-GR"/>
        </w:rPr>
        <w:t>Α. Μια βιωματική κατάθεση</w:t>
      </w:r>
    </w:p>
    <w:p w14:paraId="637B123C"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Ήδη από την αφετηρία ας μου επιτραπεί να καταθέσω, φυσικά εν συντομία, την προσωπική μου εμπειρία.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Δοθέντος ότι την μεν αναθεώρηση του Συντάγματος του 1986</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την βίωσα ως Καθηγητής της Νομικής Σχολής του Πανεπιστημίου Αθηνών, στις δε αναθεωρήσεις του Συντάγματος του 2001 και 2008 συμμετείχα ενεργώς ως μέλος των αντίστοιχων αναθεωρητικών Βουλών. Στην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αναθεώρηση μάλιστα του Συντάγματος του 2001</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μετείχα ως Εισηγητής αρχικώς και, στην συνέχεια, ως Κοινοβουλευτικός Εκπρόσωπος της Νέας Δημοκρατίας, τότε Αξιωματικής Αντιπολίτευσης. Τέλος, την αναθεώρηση του Συντάγματος του 2019 την βίωσα ως εν ενεργεία Πρόεδρος της Δημοκρατίας, ο οποίος ναι μεν κατά τον εκ του Συντάγματος ρόλο του δεν μετείχε, καθ’ οιονδήποτε τρόπο, θεσμικώς στην αναθεωρητική διαδικασία, πλην όμως εκ συνταγματικού καθήκοντος την παρακολούθησα καθ’ όλη την διάρκειά της, ήτοι και στις δύο φάσεις της, </w:t>
      </w:r>
      <w:proofErr w:type="spellStart"/>
      <w:r w:rsidRPr="00D839E8">
        <w:rPr>
          <w:rFonts w:ascii="Roboto Condensed" w:eastAsia="Times New Roman" w:hAnsi="Roboto Condensed" w:cs="Times New Roman"/>
          <w:color w:val="535353"/>
          <w:lang w:val="el-GR"/>
        </w:rPr>
        <w:t>πολλώ</w:t>
      </w:r>
      <w:proofErr w:type="spellEnd"/>
      <w:r w:rsidRPr="00D839E8">
        <w:rPr>
          <w:rFonts w:ascii="Roboto Condensed" w:eastAsia="Times New Roman" w:hAnsi="Roboto Condensed" w:cs="Times New Roman"/>
          <w:color w:val="535353"/>
          <w:lang w:val="el-GR"/>
        </w:rPr>
        <w:t xml:space="preserve"> μάλλον όταν μεταξύ των </w:t>
      </w:r>
      <w:proofErr w:type="spellStart"/>
      <w:r w:rsidRPr="00D839E8">
        <w:rPr>
          <w:rFonts w:ascii="Roboto Condensed" w:eastAsia="Times New Roman" w:hAnsi="Roboto Condensed" w:cs="Times New Roman"/>
          <w:color w:val="535353"/>
          <w:lang w:val="el-GR"/>
        </w:rPr>
        <w:t>αναθεωρητέων</w:t>
      </w:r>
      <w:proofErr w:type="spellEnd"/>
      <w:r w:rsidRPr="00D839E8">
        <w:rPr>
          <w:rFonts w:ascii="Roboto Condensed" w:eastAsia="Times New Roman" w:hAnsi="Roboto Condensed" w:cs="Times New Roman"/>
          <w:color w:val="535353"/>
          <w:lang w:val="el-GR"/>
        </w:rPr>
        <w:t xml:space="preserve"> διατάξεων περιλαμβάνονταν και οι περί εκλογής του Προέδρου της Δημοκρατίας ρυθμίσεις του ισχύοντος Συντάγματος.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Υπ’ αυτό το βιωματικό πρίσμα θεωρώ ότι από τις κατά τ΄ ανωτέρω τέσσερις αναθεωρήσεις του Συντάγματος μόνον εκείνες του 2001 και του 2008 – η τελευταία οπωσδήποτε ελλιπής λόγω των πολιτικών συνθηκών και σκοπιμοτήτων της εποχής- ολοκληρώθηκαν με πλήρη τήρηση του γράμματος και του πνεύματος των διατάξεων του άρθρου 110 του Συντάγματος, δηλαδή με πλήρη τήρηση όχι μόνο των διαδικαστικών αλλά και των ουσιαστικών, στην ολότητά τους, προϋποθέσεων αναθεώρησης του Καταστατικού μας Χάρτη.</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Ενώ κατά τις δύο άλλες βεβαίως και τηρήθηκαν πιστά κυρίως οι διαδικαστικές προϋποθέσεις των διατάξεων του άρθρου αυτού, όμως οι αναθεωρητικές πλειοψηφίες στις δύο Βουλές απομακρύνθηκαν, έστω και εν μέρει, από τον θεσμικώς δέοντα σεβασμό του ρυθμιστικού πνεύματός τους. Σεβασμό ο οποίος έγκειται –όπως θα επεξηγηθεί στην συνέχεια- στην δίχως άλλες πολιτικές σκοπιμότητες </w:t>
      </w:r>
      <w:proofErr w:type="spellStart"/>
      <w:r w:rsidRPr="00D839E8">
        <w:rPr>
          <w:rFonts w:ascii="Roboto Condensed" w:eastAsia="Times New Roman" w:hAnsi="Roboto Condensed" w:cs="Times New Roman"/>
          <w:color w:val="535353"/>
          <w:lang w:val="el-GR"/>
        </w:rPr>
        <w:t>επικαιροποίηση</w:t>
      </w:r>
      <w:proofErr w:type="spellEnd"/>
      <w:r w:rsidRPr="00D839E8">
        <w:rPr>
          <w:rFonts w:ascii="Roboto Condensed" w:eastAsia="Times New Roman" w:hAnsi="Roboto Condensed" w:cs="Times New Roman"/>
          <w:color w:val="535353"/>
          <w:lang w:val="el-GR"/>
        </w:rPr>
        <w:t xml:space="preserve"> των διατάξεων του Συντάγματος, ώστε μέσα από την επιβεβλημένη προσαρμογή τους στις </w:t>
      </w:r>
      <w:r w:rsidRPr="00D839E8">
        <w:rPr>
          <w:rFonts w:ascii="Roboto Condensed" w:eastAsia="Times New Roman" w:hAnsi="Roboto Condensed" w:cs="Times New Roman"/>
          <w:color w:val="535353"/>
        </w:rPr>
        <w:t>a</w:t>
      </w:r>
      <w:r w:rsidRPr="00D839E8">
        <w:rPr>
          <w:rFonts w:ascii="Roboto Condensed" w:eastAsia="Times New Roman" w:hAnsi="Roboto Condensed" w:cs="Times New Roman"/>
          <w:color w:val="535353"/>
          <w:lang w:val="el-GR"/>
        </w:rPr>
        <w:t xml:space="preserve"> </w:t>
      </w:r>
      <w:r w:rsidRPr="00D839E8">
        <w:rPr>
          <w:rFonts w:ascii="Roboto Condensed" w:eastAsia="Times New Roman" w:hAnsi="Roboto Condensed" w:cs="Times New Roman"/>
          <w:color w:val="535353"/>
        </w:rPr>
        <w:t>posteriori</w:t>
      </w:r>
      <w:r w:rsidRPr="00D839E8">
        <w:rPr>
          <w:rFonts w:ascii="Roboto Condensed" w:eastAsia="Times New Roman" w:hAnsi="Roboto Condensed" w:cs="Times New Roman"/>
          <w:color w:val="535353"/>
          <w:lang w:val="el-GR"/>
        </w:rPr>
        <w:t xml:space="preserve"> ουσιώδεις μεταβολές της κοινωνικοοικονομικής πραγματικότητας, </w:t>
      </w:r>
      <w:r w:rsidRPr="00D839E8">
        <w:rPr>
          <w:rFonts w:ascii="Roboto Condensed" w:eastAsia="Times New Roman" w:hAnsi="Roboto Condensed" w:cs="Times New Roman"/>
          <w:color w:val="535353"/>
        </w:rPr>
        <w:t>intra</w:t>
      </w:r>
      <w:r w:rsidRPr="00D839E8">
        <w:rPr>
          <w:rFonts w:ascii="Roboto Condensed" w:eastAsia="Times New Roman" w:hAnsi="Roboto Condensed" w:cs="Times New Roman"/>
          <w:color w:val="535353"/>
          <w:lang w:val="el-GR"/>
        </w:rPr>
        <w:t xml:space="preserve"> και </w:t>
      </w:r>
      <w:r w:rsidRPr="00D839E8">
        <w:rPr>
          <w:rFonts w:ascii="Roboto Condensed" w:eastAsia="Times New Roman" w:hAnsi="Roboto Condensed" w:cs="Times New Roman"/>
          <w:color w:val="535353"/>
        </w:rPr>
        <w:t>extra</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rPr>
        <w:t>muros</w:t>
      </w:r>
      <w:proofErr w:type="spellEnd"/>
      <w:r w:rsidRPr="00D839E8">
        <w:rPr>
          <w:rFonts w:ascii="Roboto Condensed" w:eastAsia="Times New Roman" w:hAnsi="Roboto Condensed" w:cs="Times New Roman"/>
          <w:color w:val="535353"/>
          <w:lang w:val="el-GR"/>
        </w:rPr>
        <w:t xml:space="preserve">, να διατηρήσει την κανονιστική ικμάδα του ως υπέρτερης τυπικής ισχύος Καταστατικός Χάρτης. Καταστατικός Χάρτης ο οποίος συνιστά, ταυτοχρόνως, την βάση και την κορυφή της Έννομης Τάξης στο πλαίσιο των θεσμικών αντηρίδων της Αντιπροσωπευτικής Δημοκρατίας που εγγυώνται, </w:t>
      </w:r>
      <w:proofErr w:type="spellStart"/>
      <w:r w:rsidRPr="00D839E8">
        <w:rPr>
          <w:rFonts w:ascii="Roboto Condensed" w:eastAsia="Times New Roman" w:hAnsi="Roboto Condensed" w:cs="Times New Roman"/>
          <w:color w:val="535353"/>
          <w:lang w:val="el-GR"/>
        </w:rPr>
        <w:t>προεχόντως</w:t>
      </w:r>
      <w:proofErr w:type="spellEnd"/>
      <w:r w:rsidRPr="00D839E8">
        <w:rPr>
          <w:rFonts w:ascii="Roboto Condensed" w:eastAsia="Times New Roman" w:hAnsi="Roboto Condensed" w:cs="Times New Roman"/>
          <w:color w:val="535353"/>
          <w:lang w:val="el-GR"/>
        </w:rPr>
        <w:t>, την ακώλυτη άσκηση των Θεμελιωδών Δικαιωμάτων του Ανθρώπου κατά τον θεσμικό προορισμό τους και την στήριξη των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«δίδυμων»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θεσμικών πυλώνων της Διάκρισης των Εξουσιών και του Κράτους Δικαίου. Αντίθετα λοιπόν προς τις προμνημονευόμενες επιταγές των διατάξεων του άρθρου 110 του Συντάγματος, οι στόχοι των αναθεωρήσεων του Συντάγματος του 1986 και του </w:t>
      </w:r>
      <w:r w:rsidRPr="00D839E8">
        <w:rPr>
          <w:rFonts w:ascii="Roboto Condensed" w:eastAsia="Times New Roman" w:hAnsi="Roboto Condensed" w:cs="Times New Roman"/>
          <w:color w:val="535353"/>
          <w:lang w:val="el-GR"/>
        </w:rPr>
        <w:lastRenderedPageBreak/>
        <w:t>2019 ήταν πολύ περισσότερο πολιτικοί και εμφανώς λιγότερο θεσμικοί. Δοθέντος ότι από την μια πλευρά μέσω της αναθεώρησης του 1986 επιδιώχθηκε, και τελικώς επήλθε,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κυρίως η κανονιστική </w:t>
      </w:r>
      <w:proofErr w:type="spellStart"/>
      <w:r w:rsidRPr="00D839E8">
        <w:rPr>
          <w:rFonts w:ascii="Roboto Condensed" w:eastAsia="Times New Roman" w:hAnsi="Roboto Condensed" w:cs="Times New Roman"/>
          <w:color w:val="535353"/>
          <w:lang w:val="el-GR"/>
        </w:rPr>
        <w:t>απομείωση</w:t>
      </w:r>
      <w:proofErr w:type="spellEnd"/>
      <w:r w:rsidRPr="00D839E8">
        <w:rPr>
          <w:rFonts w:ascii="Roboto Condensed" w:eastAsia="Times New Roman" w:hAnsi="Roboto Condensed" w:cs="Times New Roman"/>
          <w:color w:val="535353"/>
          <w:lang w:val="el-GR"/>
        </w:rPr>
        <w:t xml:space="preserve"> του εν γένει ρυθμιστικού ρόλου του Προέδρου της Δημοκρατίας και η εμπέδωση των βάσεων ενός καταδήλως </w:t>
      </w:r>
      <w:proofErr w:type="spellStart"/>
      <w:r w:rsidRPr="00D839E8">
        <w:rPr>
          <w:rFonts w:ascii="Roboto Condensed" w:eastAsia="Times New Roman" w:hAnsi="Roboto Condensed" w:cs="Times New Roman"/>
          <w:color w:val="535353"/>
          <w:lang w:val="el-GR"/>
        </w:rPr>
        <w:t>πρωθυπουργοκεντρικού</w:t>
      </w:r>
      <w:proofErr w:type="spellEnd"/>
      <w:r w:rsidRPr="00D839E8">
        <w:rPr>
          <w:rFonts w:ascii="Roboto Condensed" w:eastAsia="Times New Roman" w:hAnsi="Roboto Condensed" w:cs="Times New Roman"/>
          <w:color w:val="535353"/>
          <w:lang w:val="el-GR"/>
        </w:rPr>
        <w:t xml:space="preserve"> συστήματος. Και, από την άλλη πλευρά,</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μέσω της αναθεώρησης του Συντάγματος του 2019 -και προκειμένου να αποφεύγεται εν πάση </w:t>
      </w:r>
      <w:proofErr w:type="spellStart"/>
      <w:r w:rsidRPr="00D839E8">
        <w:rPr>
          <w:rFonts w:ascii="Roboto Condensed" w:eastAsia="Times New Roman" w:hAnsi="Roboto Condensed" w:cs="Times New Roman"/>
          <w:color w:val="535353"/>
          <w:lang w:val="el-GR"/>
        </w:rPr>
        <w:t>περιπτώσει</w:t>
      </w:r>
      <w:proofErr w:type="spellEnd"/>
      <w:r w:rsidRPr="00D839E8">
        <w:rPr>
          <w:rFonts w:ascii="Roboto Condensed" w:eastAsia="Times New Roman" w:hAnsi="Roboto Condensed" w:cs="Times New Roman"/>
          <w:color w:val="535353"/>
          <w:lang w:val="el-GR"/>
        </w:rPr>
        <w:t xml:space="preserve"> η προσφυγή σε πρόωρες εκλογές- καταργήθηκε η αυξημένη πλειοψηφία που διασφάλιζε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ουσιωδώς συναινετική εκλογή του Προέδρου της Δημοκρατίας, και μάλιστα σε σημείο ώστε αυτή να καθίσταται εφικτή ακόμη και με την σχετική πλειοψηφία των Βουλευτών, άρα ακόμη και από μία περιστασιακή κυβερνητική πλειοψηφία.</w:t>
      </w:r>
    </w:p>
    <w:p w14:paraId="0377818F"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b/>
          <w:bCs/>
          <w:color w:val="535353"/>
        </w:rPr>
        <w:t>B</w:t>
      </w:r>
      <w:r w:rsidRPr="00D839E8">
        <w:rPr>
          <w:rFonts w:ascii="Roboto Condensed" w:eastAsia="Times New Roman" w:hAnsi="Roboto Condensed" w:cs="Times New Roman"/>
          <w:b/>
          <w:bCs/>
          <w:color w:val="535353"/>
          <w:lang w:val="el-GR"/>
        </w:rPr>
        <w:t>. Η κανονιστική</w:t>
      </w:r>
      <w:r w:rsidRPr="00D839E8">
        <w:rPr>
          <w:rFonts w:ascii="Roboto Condensed" w:eastAsia="Times New Roman" w:hAnsi="Roboto Condensed" w:cs="Times New Roman"/>
          <w:b/>
          <w:bCs/>
          <w:color w:val="535353"/>
        </w:rPr>
        <w:t> </w:t>
      </w:r>
      <w:proofErr w:type="spellStart"/>
      <w:r w:rsidRPr="00D839E8">
        <w:rPr>
          <w:rFonts w:ascii="Roboto Condensed" w:eastAsia="Times New Roman" w:hAnsi="Roboto Condensed" w:cs="Times New Roman"/>
          <w:b/>
          <w:bCs/>
          <w:color w:val="535353"/>
        </w:rPr>
        <w:t>sedes</w:t>
      </w:r>
      <w:proofErr w:type="spellEnd"/>
      <w:r w:rsidRPr="00D839E8">
        <w:rPr>
          <w:rFonts w:ascii="Roboto Condensed" w:eastAsia="Times New Roman" w:hAnsi="Roboto Condensed" w:cs="Times New Roman"/>
          <w:color w:val="535353"/>
        </w:rPr>
        <w:t> </w:t>
      </w:r>
      <w:proofErr w:type="spellStart"/>
      <w:r w:rsidRPr="00D839E8">
        <w:rPr>
          <w:rFonts w:ascii="Roboto Condensed" w:eastAsia="Times New Roman" w:hAnsi="Roboto Condensed" w:cs="Times New Roman"/>
          <w:b/>
          <w:bCs/>
          <w:color w:val="535353"/>
        </w:rPr>
        <w:t>materiae</w:t>
      </w:r>
      <w:proofErr w:type="spellEnd"/>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b/>
          <w:bCs/>
          <w:color w:val="535353"/>
          <w:lang w:val="el-GR"/>
        </w:rPr>
        <w:t>των διατάξεων του άρθρου 110 του Συντάγματος</w:t>
      </w:r>
    </w:p>
    <w:p w14:paraId="1AB204CC"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lang w:val="el-GR"/>
        </w:rPr>
        <w:t xml:space="preserve">Ύστερα από τα </w:t>
      </w:r>
      <w:proofErr w:type="spellStart"/>
      <w:r w:rsidRPr="00D839E8">
        <w:rPr>
          <w:rFonts w:ascii="Roboto Condensed" w:eastAsia="Times New Roman" w:hAnsi="Roboto Condensed" w:cs="Times New Roman"/>
          <w:color w:val="535353"/>
          <w:lang w:val="el-GR"/>
        </w:rPr>
        <w:t>προεκτεθέντα</w:t>
      </w:r>
      <w:proofErr w:type="spellEnd"/>
      <w:r w:rsidRPr="00D839E8">
        <w:rPr>
          <w:rFonts w:ascii="Roboto Condensed" w:eastAsia="Times New Roman" w:hAnsi="Roboto Condensed" w:cs="Times New Roman"/>
          <w:color w:val="535353"/>
          <w:lang w:val="el-GR"/>
        </w:rPr>
        <w:t xml:space="preserve"> επανέρχομαι στην ρυθμιστική κανονιστική φυσιογνωμία των διατάξεων του άρθρου 110 του Συντάγματος, υποστηρίζοντας ότι οι διατάξεις αυτές, κατά το γράμμα και το πνεύμα τους, θεσμοθετούν –ας μου επιτραπεί αυτή η θεωρητική μεταφορά- το</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i/>
          <w:iCs/>
          <w:color w:val="000000"/>
          <w:lang w:val="el-GR"/>
        </w:rPr>
        <w:t>«κανονιστικό ένστικτο αυτοσυντήρησης και επιβίωσης»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του Συντάγματος. Και συγκεκριμένα την νομική εκείνη διεργασία, η οποία μέσα από την τήρηση των θεσπισμένων κατάλληλων διαδικαστικών και ουσιαστικών προϋποθέσεων έναρξης και ολοκλήρωσης της αναθεώρησης επιτρέπει στο Σύνταγμα, κατά την ίδια την θεσμική του υπόσταση, να διατηρεί αενάως αμείωτη –ή και έτι περαιτέρω ενισχυμένη κατά τις περιστάσεις- την κανονιστική του εμβέλεια και, συνακόλουθα, ισχύ του, προσαρμοζόμενο καταλλήλως στις επίσης αέναες μεταβολές της κοινωνικοοικονομικής υποδομής και πραγματικότητας που οφείλει να πλαισιώνει ρυθμιστικώς υπό όρους διαφάνειας και ρυθμιστικής ομαλότητας. Στην πράξη, ο εκ μέρους των ημετέρων πολιτικών ιθυνόντων θεσμικός εκφυλισμός των διατάξεων του Συντάγματος με απώτερο σκοπό και στόχο την με κάθε μέσο εκπλήρωση των επιδιώξεών τους, ο οποίος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καταλήγει </w:t>
      </w:r>
      <w:proofErr w:type="spellStart"/>
      <w:r w:rsidRPr="00D839E8">
        <w:rPr>
          <w:rFonts w:ascii="Roboto Condensed" w:eastAsia="Times New Roman" w:hAnsi="Roboto Condensed" w:cs="Times New Roman"/>
          <w:color w:val="535353"/>
          <w:lang w:val="el-GR"/>
        </w:rPr>
        <w:t>οιονεί</w:t>
      </w:r>
      <w:proofErr w:type="spellEnd"/>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νομοτελειακώς</w:t>
      </w:r>
      <w:proofErr w:type="spellEnd"/>
      <w:r w:rsidRPr="00D839E8">
        <w:rPr>
          <w:rFonts w:ascii="Roboto Condensed" w:eastAsia="Times New Roman" w:hAnsi="Roboto Condensed" w:cs="Times New Roman"/>
          <w:color w:val="535353"/>
          <w:lang w:val="el-GR"/>
        </w:rPr>
        <w:t xml:space="preserve"> στην προϊούσα κανονιστική συρρίκνωσή τους, εμφανίσθηκε κατά βάση με δύο τρόπους.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Εκ των οποίων ο δεύτερος πλήττει κυρίως το θεσμικό κύρος των διατάξεων αλλά και αυτού τούτου του ρυθμιστικού ρόλου του Συντάγματος. Ο πρώτος τρόπος ανάγεται, κατά τα ακροθιγώς </w:t>
      </w:r>
      <w:proofErr w:type="spellStart"/>
      <w:r w:rsidRPr="00D839E8">
        <w:rPr>
          <w:rFonts w:ascii="Roboto Condensed" w:eastAsia="Times New Roman" w:hAnsi="Roboto Condensed" w:cs="Times New Roman"/>
          <w:color w:val="535353"/>
          <w:lang w:val="el-GR"/>
        </w:rPr>
        <w:t>προεκτεθέντα</w:t>
      </w:r>
      <w:proofErr w:type="spellEnd"/>
      <w:r w:rsidRPr="00D839E8">
        <w:rPr>
          <w:rFonts w:ascii="Roboto Condensed" w:eastAsia="Times New Roman" w:hAnsi="Roboto Condensed" w:cs="Times New Roman"/>
          <w:color w:val="535353"/>
          <w:lang w:val="el-GR"/>
        </w:rPr>
        <w:t xml:space="preserve">, στην μέθοδο της </w:t>
      </w:r>
      <w:r w:rsidRPr="00D839E8">
        <w:rPr>
          <w:rFonts w:ascii="Roboto Condensed" w:eastAsia="Times New Roman" w:hAnsi="Roboto Condensed" w:cs="Times New Roman"/>
          <w:color w:val="535353"/>
        </w:rPr>
        <w:t>in</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rPr>
        <w:t>concreto</w:t>
      </w:r>
      <w:proofErr w:type="spellEnd"/>
      <w:r w:rsidRPr="00D839E8">
        <w:rPr>
          <w:rFonts w:ascii="Roboto Condensed" w:eastAsia="Times New Roman" w:hAnsi="Roboto Condensed" w:cs="Times New Roman"/>
          <w:color w:val="535353"/>
          <w:lang w:val="el-GR"/>
        </w:rPr>
        <w:t xml:space="preserve"> ερμηνείας και εφαρμογής των ισχυουσών διατάξεων του Συντάγματος όχι κατά το γράμμα και το πνεύμα τους, αλλά κατά τις επιδιώξεις των πολιτικών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ιθυνόντων και, επέκεινα, κατά τις σκοπιμότητες τις οποίες εξυπηρετούν οι σχετικές αποφάσεις τους.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Όπως είναι προφανές η μέθοδος αυτή, σε ό,τι αφορά τον έλεγχο της συνταγματικότητας των εκτελεστικών του Συντάγματος διατάξεων προκειμένου να προσαρμοσθούν στις κυβερνητικές επιδιώξεις, καταλήγει, μέσω μιας σαφώς παραμορφωτικής ερμηνείας των διατάξεων τούτων, όχι βεβαίως σε έναν γνήσιο έλεγχο συνταγματικότητας αλλά, </w:t>
      </w:r>
      <w:r w:rsidRPr="00D839E8">
        <w:rPr>
          <w:rFonts w:ascii="Roboto Condensed" w:eastAsia="Times New Roman" w:hAnsi="Roboto Condensed" w:cs="Times New Roman"/>
          <w:color w:val="535353"/>
        </w:rPr>
        <w:t>e</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rPr>
        <w:t>contrario</w:t>
      </w:r>
      <w:proofErr w:type="spellEnd"/>
      <w:r w:rsidRPr="00D839E8">
        <w:rPr>
          <w:rFonts w:ascii="Roboto Condensed" w:eastAsia="Times New Roman" w:hAnsi="Roboto Condensed" w:cs="Times New Roman"/>
          <w:color w:val="535353"/>
          <w:lang w:val="el-GR"/>
        </w:rPr>
        <w:t xml:space="preserve"> και κατ’ αποτέλεσμα, σε ένα είδος ελέγχου της νομιμότητας των εφαρμοστέων κατά περίπτωση ρυθμίσεων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του Συντάγματος.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Πρέπει δε να προστεθεί, και μάλιστα με ιδιαίτερη έμφαση, και ότι για να καταστεί εφικτή η κατά τα προμνημονευόμενα πραγμάτωση διά της κανονιστικής οδού των επιδιώξεων των πολιτικών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ιθυνόντων, μέσω της διαστρεβλωτικής σύμφωνης με τις νομοθετικές ρυθμίσεις ερμηνείας των διατάξεων του Συντάγματος και του επέκεινα θεσμικώς αδιανόητου ελέγχου της νομιμότητας του Συντάγματος, απαιτείται, </w:t>
      </w:r>
      <w:proofErr w:type="spellStart"/>
      <w:r w:rsidRPr="00D839E8">
        <w:rPr>
          <w:rFonts w:ascii="Roboto Condensed" w:eastAsia="Times New Roman" w:hAnsi="Roboto Condensed" w:cs="Times New Roman"/>
          <w:color w:val="535353"/>
          <w:lang w:val="el-GR"/>
        </w:rPr>
        <w:t>αναγκαίως</w:t>
      </w:r>
      <w:proofErr w:type="spellEnd"/>
      <w:r w:rsidRPr="00D839E8">
        <w:rPr>
          <w:rFonts w:ascii="Roboto Condensed" w:eastAsia="Times New Roman" w:hAnsi="Roboto Condensed" w:cs="Times New Roman"/>
          <w:color w:val="535353"/>
          <w:lang w:val="el-GR"/>
        </w:rPr>
        <w:t>, και η σύμπραξη των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λειτουργών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της Δικαιοσύνης.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Των οποίων η αντίστοιχη διευκόλυνση εν προκειμένω έχει αρκετές φορές διαπιστωθεί στο παρελθόν αλλά και σήμερα.</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Είναι</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άκρως χαρακτηριστικό το εντελώς </w:t>
      </w:r>
      <w:r w:rsidRPr="00D839E8">
        <w:rPr>
          <w:rFonts w:ascii="Roboto Condensed" w:eastAsia="Times New Roman" w:hAnsi="Roboto Condensed" w:cs="Times New Roman"/>
          <w:color w:val="535353"/>
          <w:lang w:val="el-GR"/>
        </w:rPr>
        <w:lastRenderedPageBreak/>
        <w:t xml:space="preserve">πρόσφατο παράδειγμα του ελέγχου της συνταγματικότητας των διατάξεων νόμων, οι οποίοι θεσπίσθηκαν με αντικείμενο το καθεστώς επιλογής των μελών και τις αρμοδιότητες Ανεξάρτητων Αρχών, και δη συνταγματικώς κατοχυρωμένων, όπως π.χ. το Εθνικό Συμβούλιο </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Ραδιοτηλεόρασης (ΕΣΡ) και η Αρχή Διασφάλισης του Απορρήτου των Επικοινωνιών (ΑΔΑΕ).</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Αυτή η δικαστική «</w:t>
      </w:r>
      <w:r w:rsidRPr="00D839E8">
        <w:rPr>
          <w:rFonts w:ascii="Roboto Condensed" w:eastAsia="Times New Roman" w:hAnsi="Roboto Condensed" w:cs="Times New Roman"/>
          <w:i/>
          <w:iCs/>
          <w:color w:val="000000"/>
          <w:lang w:val="el-GR"/>
        </w:rPr>
        <w:t>συνδρομή</w:t>
      </w:r>
      <w:r w:rsidRPr="00D839E8">
        <w:rPr>
          <w:rFonts w:ascii="Roboto Condensed" w:eastAsia="Times New Roman" w:hAnsi="Roboto Condensed" w:cs="Times New Roman"/>
          <w:color w:val="535353"/>
          <w:lang w:val="el-GR"/>
        </w:rPr>
        <w:t>» σε ό,τι αφορά την εκπλήρωση των κυβερνητικών επιδιώξεων δια της συρρίκνωσης του κανονιστικού περιεχομένου του Συντάγματος έχει φθάσει σε τέτοιο σημείο, ώστε όταν η αντισυνταγματικότητα των επίμαχων και επίδικων νομοθετικών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ρυθμίσεων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είναι κατάδηλη και δεν μπορεί να παρακαμφθεί επιστρατεύεται το «</w:t>
      </w:r>
      <w:r w:rsidRPr="00D839E8">
        <w:rPr>
          <w:rFonts w:ascii="Roboto Condensed" w:eastAsia="Times New Roman" w:hAnsi="Roboto Condensed" w:cs="Times New Roman"/>
          <w:i/>
          <w:iCs/>
          <w:color w:val="000000"/>
          <w:lang w:val="el-GR"/>
        </w:rPr>
        <w:t>φίλτρο</w:t>
      </w:r>
      <w:r w:rsidRPr="00D839E8">
        <w:rPr>
          <w:rFonts w:ascii="Roboto Condensed" w:eastAsia="Times New Roman" w:hAnsi="Roboto Condensed" w:cs="Times New Roman"/>
          <w:color w:val="535353"/>
          <w:lang w:val="el-GR"/>
        </w:rPr>
        <w:t>» του δικονομικώς απαραδέκτου.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Ήτοι η εκ μέρους του αρμόδιου δικαιοδοτικού οργάνου -ακόμη και </w:t>
      </w:r>
      <w:proofErr w:type="spellStart"/>
      <w:r w:rsidRPr="00D839E8">
        <w:rPr>
          <w:rFonts w:ascii="Roboto Condensed" w:eastAsia="Times New Roman" w:hAnsi="Roboto Condensed" w:cs="Times New Roman"/>
          <w:color w:val="535353"/>
          <w:lang w:val="el-GR"/>
        </w:rPr>
        <w:t>ανωτάτου</w:t>
      </w:r>
      <w:proofErr w:type="spellEnd"/>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επίκληση λόγων του παραδεκτού για την </w:t>
      </w:r>
      <w:proofErr w:type="spellStart"/>
      <w:r w:rsidRPr="00D839E8">
        <w:rPr>
          <w:rFonts w:ascii="Roboto Condensed" w:eastAsia="Times New Roman" w:hAnsi="Roboto Condensed" w:cs="Times New Roman"/>
          <w:color w:val="535353"/>
          <w:lang w:val="el-GR"/>
        </w:rPr>
        <w:t>τύποις</w:t>
      </w:r>
      <w:proofErr w:type="spellEnd"/>
      <w:r w:rsidRPr="00D839E8">
        <w:rPr>
          <w:rFonts w:ascii="Roboto Condensed" w:eastAsia="Times New Roman" w:hAnsi="Roboto Condensed" w:cs="Times New Roman"/>
          <w:color w:val="535353"/>
          <w:lang w:val="el-GR"/>
        </w:rPr>
        <w:t xml:space="preserve"> απόρριψη του </w:t>
      </w:r>
      <w:proofErr w:type="spellStart"/>
      <w:r w:rsidRPr="00D839E8">
        <w:rPr>
          <w:rFonts w:ascii="Roboto Condensed" w:eastAsia="Times New Roman" w:hAnsi="Roboto Condensed" w:cs="Times New Roman"/>
          <w:color w:val="535353"/>
          <w:lang w:val="el-GR"/>
        </w:rPr>
        <w:t>ασκηθέντος</w:t>
      </w:r>
      <w:proofErr w:type="spellEnd"/>
      <w:r w:rsidRPr="00D839E8">
        <w:rPr>
          <w:rFonts w:ascii="Roboto Condensed" w:eastAsia="Times New Roman" w:hAnsi="Roboto Condensed" w:cs="Times New Roman"/>
          <w:color w:val="535353"/>
          <w:lang w:val="el-GR"/>
        </w:rPr>
        <w:t xml:space="preserve"> ένδικου βοηθήματος ή μέσου, με συνηθέστερο λόγο εκείνον της έλλειψης του απαιτούμενου προσωπικού, άμεσου και </w:t>
      </w:r>
      <w:proofErr w:type="spellStart"/>
      <w:r w:rsidRPr="00D839E8">
        <w:rPr>
          <w:rFonts w:ascii="Roboto Condensed" w:eastAsia="Times New Roman" w:hAnsi="Roboto Condensed" w:cs="Times New Roman"/>
          <w:color w:val="535353"/>
          <w:lang w:val="el-GR"/>
        </w:rPr>
        <w:t>ενεστώτος</w:t>
      </w:r>
      <w:proofErr w:type="spellEnd"/>
      <w:r w:rsidRPr="00D839E8">
        <w:rPr>
          <w:rFonts w:ascii="Roboto Condensed" w:eastAsia="Times New Roman" w:hAnsi="Roboto Condensed" w:cs="Times New Roman"/>
          <w:color w:val="535353"/>
          <w:lang w:val="el-GR"/>
        </w:rPr>
        <w:t xml:space="preserve"> έννομου συμφέροντος.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Έτσι ώστε, δήθεν,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το αντίστοιχο ένδικο βοήθημα ή μέσο να μην μετατρέπεται στην πράξη σε μια </w:t>
      </w:r>
      <w:r w:rsidRPr="00D839E8">
        <w:rPr>
          <w:rFonts w:ascii="Roboto Condensed" w:eastAsia="Times New Roman" w:hAnsi="Roboto Condensed" w:cs="Times New Roman"/>
          <w:color w:val="535353"/>
        </w:rPr>
        <w:t>acti</w:t>
      </w:r>
      <w:r w:rsidRPr="00D839E8">
        <w:rPr>
          <w:rFonts w:ascii="Roboto Condensed" w:eastAsia="Times New Roman" w:hAnsi="Roboto Condensed" w:cs="Times New Roman"/>
          <w:color w:val="535353"/>
          <w:lang w:val="el-GR"/>
        </w:rPr>
        <w:t xml:space="preserve">ο </w:t>
      </w:r>
      <w:proofErr w:type="spellStart"/>
      <w:r w:rsidRPr="00D839E8">
        <w:rPr>
          <w:rFonts w:ascii="Roboto Condensed" w:eastAsia="Times New Roman" w:hAnsi="Roboto Condensed" w:cs="Times New Roman"/>
          <w:color w:val="535353"/>
        </w:rPr>
        <w:t>popularis</w:t>
      </w:r>
      <w:proofErr w:type="spellEnd"/>
      <w:r w:rsidRPr="00D839E8">
        <w:rPr>
          <w:rFonts w:ascii="Roboto Condensed" w:eastAsia="Times New Roman" w:hAnsi="Roboto Condensed" w:cs="Times New Roman"/>
          <w:color w:val="535353"/>
          <w:lang w:val="el-GR"/>
        </w:rPr>
        <w:t>.</w:t>
      </w:r>
      <w:r w:rsidRPr="00D839E8">
        <w:rPr>
          <w:rFonts w:ascii="Roboto Condensed" w:eastAsia="Times New Roman" w:hAnsi="Roboto Condensed" w:cs="Times New Roman"/>
          <w:b/>
          <w:bCs/>
          <w:color w:val="535353"/>
        </w:rPr>
        <w:t>  </w:t>
      </w:r>
      <w:r w:rsidRPr="00D839E8">
        <w:rPr>
          <w:rFonts w:ascii="Roboto Condensed" w:eastAsia="Times New Roman" w:hAnsi="Roboto Condensed" w:cs="Times New Roman"/>
          <w:color w:val="535353"/>
          <w:lang w:val="el-GR"/>
        </w:rPr>
        <w:t xml:space="preserve">Και ο δεύτερος τρόπος ανάγεται στην ευθεία επέμβαση επί του ρυθμιστικού πλαισίου του Συντάγματος διά της αναθεώρησης διατάξεών του, όχι διότι το κανονιστικό τους περιεχόμενο δεν είχε θεσπισθεί επιτυχώς ως προς την αντιστοίχως επιδιωκόμενη </w:t>
      </w:r>
      <w:r w:rsidRPr="00D839E8">
        <w:rPr>
          <w:rFonts w:ascii="Roboto Condensed" w:eastAsia="Times New Roman" w:hAnsi="Roboto Condensed" w:cs="Times New Roman"/>
          <w:color w:val="535353"/>
        </w:rPr>
        <w:t>ratio</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rPr>
        <w:t>constitutionis</w:t>
      </w:r>
      <w:proofErr w:type="spellEnd"/>
      <w:r w:rsidRPr="00D839E8">
        <w:rPr>
          <w:rFonts w:ascii="Roboto Condensed" w:eastAsia="Times New Roman" w:hAnsi="Roboto Condensed" w:cs="Times New Roman"/>
          <w:color w:val="535353"/>
          <w:lang w:val="el-GR"/>
        </w:rPr>
        <w:t>, αλλά απλώς διότι οι ρυθμίσεις τους όσο και αν ερμηνεύονταν με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μέγιστη, ακόμη δε και σχεδόν διαστρεβλωτική, ευρύτητα δεν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επέτρεπαν την εκπλήρωση των επιδιώξεων των ηγητόρων της Εκτελεστικής Εξουσίας -με άλλες λέξεις του Πρωθυπουργού και της Κυβέρνησης- κατά την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επιδίωξη της ικανοποίησης των πολιτικών τους στόχων και σκοπιμοτήτων. Προς την κατεύθυνση αυτή συμπράττει, εμφανώς και ευθέως, προσφάτως και μέρος της Νομικής Επιστημονικής Κοινότητας, όταν σπεύδει να ερμηνεύσει διατάξεις νόμων και κανονιστικών πράξεων όχι με βάση το ισχύον Σύνταγμα αλλά -κάτι εντελώς πρωτόγνωρο στα συνταγματικά μας δεδομένα- με όσα πρόκειται, κατά τις κυβερνητικές εξαγγελίες, να συμβούν ύστερα από προσεχή αναθεώρηση του Συντάγματος.</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Πρόκειται για μια νομικώς προδήλως εσφαλμένη μέθοδο ερμηνείας του Συντάγματος με βάση την «</w:t>
      </w:r>
      <w:r w:rsidRPr="00D839E8">
        <w:rPr>
          <w:rFonts w:ascii="Roboto Condensed" w:eastAsia="Times New Roman" w:hAnsi="Roboto Condensed" w:cs="Times New Roman"/>
          <w:i/>
          <w:iCs/>
          <w:color w:val="000000"/>
          <w:lang w:val="el-GR"/>
        </w:rPr>
        <w:t>προσδοκία αναθεώρησής</w:t>
      </w:r>
      <w:r w:rsidRPr="00D839E8">
        <w:rPr>
          <w:rFonts w:ascii="Roboto Condensed" w:eastAsia="Times New Roman" w:hAnsi="Roboto Condensed" w:cs="Times New Roman"/>
          <w:color w:val="535353"/>
          <w:lang w:val="el-GR"/>
        </w:rPr>
        <w:t>» 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Μέθοδο η οποία οδηγεί, με ακόμη μεγαλύτερη διακινδύνευση, όχι μόνο προς την περαιτέρω κανονιστική συρρίκνωση του Συντάγματος αλλά ακόμη και στην δεδομένη ρυθμιστική περιθωριοποίησή του.</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w:t>
      </w:r>
      <w:proofErr w:type="spellStart"/>
      <w:r w:rsidRPr="00D839E8">
        <w:rPr>
          <w:rFonts w:ascii="Roboto Condensed" w:eastAsia="Times New Roman" w:hAnsi="Roboto Condensed" w:cs="Times New Roman"/>
          <w:color w:val="535353"/>
          <w:lang w:val="el-GR"/>
        </w:rPr>
        <w:t>Πολλώ</w:t>
      </w:r>
      <w:proofErr w:type="spellEnd"/>
      <w:r w:rsidRPr="00D839E8">
        <w:rPr>
          <w:rFonts w:ascii="Roboto Condensed" w:eastAsia="Times New Roman" w:hAnsi="Roboto Condensed" w:cs="Times New Roman"/>
          <w:color w:val="535353"/>
          <w:lang w:val="el-GR"/>
        </w:rPr>
        <w:t xml:space="preserve"> μάλλον όταν μέσα σε αυτό το ερμηνευτικό πλαίσιο εκείνοι που επιχειρούν να εφαρμόσουν υπ’ αυτή την λογική τις διατάξεις του Συντάγματος προδικάζουν,</w:t>
      </w:r>
      <w:r w:rsidRPr="00D839E8">
        <w:rPr>
          <w:rFonts w:ascii="Roboto Condensed" w:eastAsia="Times New Roman" w:hAnsi="Roboto Condensed" w:cs="Times New Roman"/>
          <w:color w:val="535353"/>
        </w:rPr>
        <w:t> </w:t>
      </w:r>
      <w:r w:rsidRPr="00D839E8">
        <w:rPr>
          <w:rFonts w:ascii="Roboto Condensed" w:eastAsia="Times New Roman" w:hAnsi="Roboto Condensed" w:cs="Times New Roman"/>
          <w:color w:val="535353"/>
          <w:lang w:val="el-GR"/>
        </w:rPr>
        <w:t xml:space="preserve"> και δη αυθαιρέτως, από την μια πλευρά το ενδεχόμενο της αναθεώρησής τους και, από την άλλη πλευρά, το ίδιο το περιεχόμενο το οποίο θα έχουν τελικώς οι κατά την εκτίμησή τους υπό αναθεώρηση διατάξεις.</w:t>
      </w:r>
    </w:p>
    <w:p w14:paraId="3A6EC247" w14:textId="77777777" w:rsidR="00D839E8" w:rsidRPr="00D839E8" w:rsidRDefault="00D839E8" w:rsidP="00D839E8">
      <w:pPr>
        <w:shd w:val="clear" w:color="auto" w:fill="FFFFFF"/>
        <w:spacing w:before="300" w:after="300"/>
        <w:rPr>
          <w:rFonts w:ascii="Roboto Condensed" w:eastAsia="Times New Roman" w:hAnsi="Roboto Condensed" w:cs="Times New Roman"/>
          <w:color w:val="535353"/>
          <w:lang w:val="el-GR"/>
        </w:rPr>
      </w:pPr>
      <w:r w:rsidRPr="00D839E8">
        <w:rPr>
          <w:rFonts w:ascii="Roboto Condensed" w:eastAsia="Times New Roman" w:hAnsi="Roboto Condensed" w:cs="Times New Roman"/>
          <w:color w:val="535353"/>
        </w:rPr>
        <w:t> </w:t>
      </w:r>
    </w:p>
    <w:p w14:paraId="72DE9A09" w14:textId="3AAD3817" w:rsidR="007D7FDF" w:rsidRPr="00D839E8" w:rsidRDefault="007D7FDF" w:rsidP="00D839E8">
      <w:pPr>
        <w:rPr>
          <w:lang w:val="el-GR"/>
        </w:rPr>
      </w:pPr>
    </w:p>
    <w:sectPr w:rsidR="007D7FDF" w:rsidRPr="00D839E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0183" w14:textId="77777777" w:rsidR="00D65AE3" w:rsidRDefault="00D65AE3" w:rsidP="006E6335">
      <w:r>
        <w:separator/>
      </w:r>
    </w:p>
  </w:endnote>
  <w:endnote w:type="continuationSeparator" w:id="0">
    <w:p w14:paraId="5362B747" w14:textId="77777777" w:rsidR="00D65AE3" w:rsidRDefault="00D65AE3" w:rsidP="006E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EDBD" w14:textId="77777777" w:rsidR="006E6335" w:rsidRDefault="006E633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66FC" w14:textId="77777777" w:rsidR="00D65AE3" w:rsidRDefault="00D65AE3" w:rsidP="006E6335">
      <w:r>
        <w:separator/>
      </w:r>
    </w:p>
  </w:footnote>
  <w:footnote w:type="continuationSeparator" w:id="0">
    <w:p w14:paraId="2C42367D" w14:textId="77777777" w:rsidR="00D65AE3" w:rsidRDefault="00D65AE3" w:rsidP="006E6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39F"/>
    <w:multiLevelType w:val="multilevel"/>
    <w:tmpl w:val="D2A8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C3D2B"/>
    <w:multiLevelType w:val="multilevel"/>
    <w:tmpl w:val="A3D2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E6735"/>
    <w:multiLevelType w:val="multilevel"/>
    <w:tmpl w:val="3CBC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446A2"/>
    <w:multiLevelType w:val="multilevel"/>
    <w:tmpl w:val="F416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61326"/>
    <w:multiLevelType w:val="multilevel"/>
    <w:tmpl w:val="7CDED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E7D12"/>
    <w:multiLevelType w:val="multilevel"/>
    <w:tmpl w:val="C61E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299803">
    <w:abstractNumId w:val="1"/>
  </w:num>
  <w:num w:numId="2" w16cid:durableId="1855460738">
    <w:abstractNumId w:val="0"/>
  </w:num>
  <w:num w:numId="3" w16cid:durableId="634989821">
    <w:abstractNumId w:val="5"/>
  </w:num>
  <w:num w:numId="4" w16cid:durableId="1227230032">
    <w:abstractNumId w:val="3"/>
  </w:num>
  <w:num w:numId="5" w16cid:durableId="1374386591">
    <w:abstractNumId w:val="4"/>
  </w:num>
  <w:num w:numId="6" w16cid:durableId="189307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2F"/>
    <w:rsid w:val="00032C92"/>
    <w:rsid w:val="00050A2B"/>
    <w:rsid w:val="00096806"/>
    <w:rsid w:val="000A4E85"/>
    <w:rsid w:val="000B0A3B"/>
    <w:rsid w:val="000B1DA8"/>
    <w:rsid w:val="00134087"/>
    <w:rsid w:val="0018609A"/>
    <w:rsid w:val="00193383"/>
    <w:rsid w:val="00220C4F"/>
    <w:rsid w:val="00315C95"/>
    <w:rsid w:val="00350720"/>
    <w:rsid w:val="00384395"/>
    <w:rsid w:val="003D4D89"/>
    <w:rsid w:val="003E0212"/>
    <w:rsid w:val="00440517"/>
    <w:rsid w:val="00442A28"/>
    <w:rsid w:val="00463CD7"/>
    <w:rsid w:val="00481FEE"/>
    <w:rsid w:val="004A33A3"/>
    <w:rsid w:val="005F5B1A"/>
    <w:rsid w:val="0069755A"/>
    <w:rsid w:val="006C330F"/>
    <w:rsid w:val="006E6335"/>
    <w:rsid w:val="007733C0"/>
    <w:rsid w:val="007A6B3D"/>
    <w:rsid w:val="007D7FDF"/>
    <w:rsid w:val="007F1B63"/>
    <w:rsid w:val="00824F2F"/>
    <w:rsid w:val="00A032C6"/>
    <w:rsid w:val="00AA2760"/>
    <w:rsid w:val="00AD655E"/>
    <w:rsid w:val="00AF66E6"/>
    <w:rsid w:val="00B340FF"/>
    <w:rsid w:val="00BB4B74"/>
    <w:rsid w:val="00C11D7D"/>
    <w:rsid w:val="00C734B4"/>
    <w:rsid w:val="00CF0C54"/>
    <w:rsid w:val="00D06DAA"/>
    <w:rsid w:val="00D13E93"/>
    <w:rsid w:val="00D25EF0"/>
    <w:rsid w:val="00D65AE3"/>
    <w:rsid w:val="00D75C9D"/>
    <w:rsid w:val="00D839E8"/>
    <w:rsid w:val="00ED1809"/>
    <w:rsid w:val="00EE7F66"/>
    <w:rsid w:val="00F41F42"/>
    <w:rsid w:val="00F44B70"/>
    <w:rsid w:val="00F63974"/>
    <w:rsid w:val="00F7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5D6C"/>
  <w15:chartTrackingRefBased/>
  <w15:docId w15:val="{1A2D95A3-5693-4D5D-B9E9-B4E34EBF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B70"/>
    <w:pPr>
      <w:spacing w:after="0" w:line="240" w:lineRule="auto"/>
    </w:pPr>
    <w:rPr>
      <w:rFonts w:ascii="Aptos" w:hAnsi="Aptos" w:cs="Aptos"/>
      <w:kern w:val="0"/>
      <w14:ligatures w14:val="none"/>
    </w:rPr>
  </w:style>
  <w:style w:type="paragraph" w:styleId="1">
    <w:name w:val="heading 1"/>
    <w:basedOn w:val="a"/>
    <w:next w:val="a"/>
    <w:link w:val="1Char"/>
    <w:uiPriority w:val="9"/>
    <w:qFormat/>
    <w:rsid w:val="00824F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24F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24F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24F2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824F2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824F2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824F2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824F2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824F2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4F2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24F2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24F2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24F2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24F2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24F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4F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4F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4F2F"/>
    <w:rPr>
      <w:rFonts w:eastAsiaTheme="majorEastAsia" w:cstheme="majorBidi"/>
      <w:color w:val="272727" w:themeColor="text1" w:themeTint="D8"/>
    </w:rPr>
  </w:style>
  <w:style w:type="paragraph" w:styleId="a3">
    <w:name w:val="Title"/>
    <w:basedOn w:val="a"/>
    <w:next w:val="a"/>
    <w:link w:val="Char"/>
    <w:uiPriority w:val="10"/>
    <w:qFormat/>
    <w:rsid w:val="00824F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824F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4F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824F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4F2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824F2F"/>
    <w:rPr>
      <w:i/>
      <w:iCs/>
      <w:color w:val="404040" w:themeColor="text1" w:themeTint="BF"/>
    </w:rPr>
  </w:style>
  <w:style w:type="paragraph" w:styleId="a6">
    <w:name w:val="List Paragraph"/>
    <w:basedOn w:val="a"/>
    <w:uiPriority w:val="34"/>
    <w:qFormat/>
    <w:rsid w:val="00824F2F"/>
    <w:pPr>
      <w:spacing w:after="160" w:line="278" w:lineRule="auto"/>
      <w:ind w:left="720"/>
      <w:contextualSpacing/>
    </w:pPr>
    <w:rPr>
      <w:rFonts w:asciiTheme="minorHAnsi" w:hAnsiTheme="minorHAnsi" w:cstheme="minorBidi"/>
      <w:kern w:val="2"/>
      <w14:ligatures w14:val="standardContextual"/>
    </w:rPr>
  </w:style>
  <w:style w:type="character" w:styleId="a7">
    <w:name w:val="Intense Emphasis"/>
    <w:basedOn w:val="a0"/>
    <w:uiPriority w:val="21"/>
    <w:qFormat/>
    <w:rsid w:val="00824F2F"/>
    <w:rPr>
      <w:i/>
      <w:iCs/>
      <w:color w:val="0F4761" w:themeColor="accent1" w:themeShade="BF"/>
    </w:rPr>
  </w:style>
  <w:style w:type="paragraph" w:styleId="a8">
    <w:name w:val="Intense Quote"/>
    <w:basedOn w:val="a"/>
    <w:next w:val="a"/>
    <w:link w:val="Char2"/>
    <w:uiPriority w:val="30"/>
    <w:qFormat/>
    <w:rsid w:val="00824F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824F2F"/>
    <w:rPr>
      <w:i/>
      <w:iCs/>
      <w:color w:val="0F4761" w:themeColor="accent1" w:themeShade="BF"/>
    </w:rPr>
  </w:style>
  <w:style w:type="character" w:styleId="a9">
    <w:name w:val="Intense Reference"/>
    <w:basedOn w:val="a0"/>
    <w:uiPriority w:val="32"/>
    <w:qFormat/>
    <w:rsid w:val="00824F2F"/>
    <w:rPr>
      <w:b/>
      <w:bCs/>
      <w:smallCaps/>
      <w:color w:val="0F4761" w:themeColor="accent1" w:themeShade="BF"/>
      <w:spacing w:val="5"/>
    </w:rPr>
  </w:style>
  <w:style w:type="character" w:styleId="-">
    <w:name w:val="Hyperlink"/>
    <w:basedOn w:val="a0"/>
    <w:uiPriority w:val="99"/>
    <w:unhideWhenUsed/>
    <w:rsid w:val="00F44B70"/>
    <w:rPr>
      <w:color w:val="0000FF"/>
      <w:u w:val="single"/>
    </w:rPr>
  </w:style>
  <w:style w:type="paragraph" w:customStyle="1" w:styleId="has-text-align-center">
    <w:name w:val="has-text-align-center"/>
    <w:basedOn w:val="a"/>
    <w:rsid w:val="0018609A"/>
    <w:pPr>
      <w:spacing w:before="100" w:beforeAutospacing="1" w:after="100" w:afterAutospacing="1"/>
    </w:pPr>
    <w:rPr>
      <w:rFonts w:ascii="Times New Roman" w:eastAsia="Times New Roman" w:hAnsi="Times New Roman" w:cs="Times New Roman"/>
    </w:rPr>
  </w:style>
  <w:style w:type="character" w:styleId="aa">
    <w:name w:val="Strong"/>
    <w:basedOn w:val="a0"/>
    <w:uiPriority w:val="22"/>
    <w:qFormat/>
    <w:rsid w:val="0018609A"/>
    <w:rPr>
      <w:b/>
      <w:bCs/>
    </w:rPr>
  </w:style>
  <w:style w:type="paragraph" w:styleId="Web">
    <w:name w:val="Normal (Web)"/>
    <w:basedOn w:val="a"/>
    <w:uiPriority w:val="99"/>
    <w:unhideWhenUsed/>
    <w:rsid w:val="0018609A"/>
    <w:pPr>
      <w:spacing w:before="100" w:beforeAutospacing="1" w:after="100" w:afterAutospacing="1"/>
    </w:pPr>
    <w:rPr>
      <w:rFonts w:ascii="Times New Roman" w:eastAsia="Times New Roman" w:hAnsi="Times New Roman" w:cs="Times New Roman"/>
    </w:rPr>
  </w:style>
  <w:style w:type="character" w:styleId="ab">
    <w:name w:val="Emphasis"/>
    <w:basedOn w:val="a0"/>
    <w:uiPriority w:val="20"/>
    <w:qFormat/>
    <w:rsid w:val="0018609A"/>
    <w:rPr>
      <w:i/>
      <w:iCs/>
    </w:rPr>
  </w:style>
  <w:style w:type="paragraph" w:styleId="ac">
    <w:name w:val="header"/>
    <w:basedOn w:val="a"/>
    <w:link w:val="Char3"/>
    <w:uiPriority w:val="99"/>
    <w:unhideWhenUsed/>
    <w:rsid w:val="006E6335"/>
    <w:pPr>
      <w:tabs>
        <w:tab w:val="center" w:pos="4680"/>
        <w:tab w:val="right" w:pos="9360"/>
      </w:tabs>
    </w:pPr>
  </w:style>
  <w:style w:type="character" w:customStyle="1" w:styleId="Char3">
    <w:name w:val="Κεφαλίδα Char"/>
    <w:basedOn w:val="a0"/>
    <w:link w:val="ac"/>
    <w:uiPriority w:val="99"/>
    <w:rsid w:val="006E6335"/>
    <w:rPr>
      <w:rFonts w:ascii="Aptos" w:hAnsi="Aptos" w:cs="Aptos"/>
      <w:kern w:val="0"/>
      <w14:ligatures w14:val="none"/>
    </w:rPr>
  </w:style>
  <w:style w:type="paragraph" w:styleId="ad">
    <w:name w:val="footer"/>
    <w:basedOn w:val="a"/>
    <w:link w:val="Char4"/>
    <w:uiPriority w:val="99"/>
    <w:unhideWhenUsed/>
    <w:rsid w:val="006E6335"/>
    <w:pPr>
      <w:tabs>
        <w:tab w:val="center" w:pos="4680"/>
        <w:tab w:val="right" w:pos="9360"/>
      </w:tabs>
    </w:pPr>
  </w:style>
  <w:style w:type="character" w:customStyle="1" w:styleId="Char4">
    <w:name w:val="Υποσέλιδο Char"/>
    <w:basedOn w:val="a0"/>
    <w:link w:val="ad"/>
    <w:uiPriority w:val="99"/>
    <w:rsid w:val="006E6335"/>
    <w:rPr>
      <w:rFonts w:ascii="Aptos" w:hAnsi="Aptos" w:cs="Aptos"/>
      <w:kern w:val="0"/>
      <w14:ligatures w14:val="none"/>
    </w:rPr>
  </w:style>
  <w:style w:type="character" w:styleId="ae">
    <w:name w:val="Unresolved Mention"/>
    <w:basedOn w:val="a0"/>
    <w:uiPriority w:val="99"/>
    <w:semiHidden/>
    <w:unhideWhenUsed/>
    <w:rsid w:val="00D83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4027">
      <w:bodyDiv w:val="1"/>
      <w:marLeft w:val="0"/>
      <w:marRight w:val="0"/>
      <w:marTop w:val="0"/>
      <w:marBottom w:val="0"/>
      <w:divBdr>
        <w:top w:val="none" w:sz="0" w:space="0" w:color="auto"/>
        <w:left w:val="none" w:sz="0" w:space="0" w:color="auto"/>
        <w:bottom w:val="none" w:sz="0" w:space="0" w:color="auto"/>
        <w:right w:val="none" w:sz="0" w:space="0" w:color="auto"/>
      </w:divBdr>
    </w:div>
    <w:div w:id="1545677040">
      <w:bodyDiv w:val="1"/>
      <w:marLeft w:val="0"/>
      <w:marRight w:val="0"/>
      <w:marTop w:val="0"/>
      <w:marBottom w:val="0"/>
      <w:divBdr>
        <w:top w:val="none" w:sz="0" w:space="0" w:color="auto"/>
        <w:left w:val="none" w:sz="0" w:space="0" w:color="auto"/>
        <w:bottom w:val="none" w:sz="0" w:space="0" w:color="auto"/>
        <w:right w:val="none" w:sz="0" w:space="0" w:color="auto"/>
      </w:divBdr>
      <w:divsChild>
        <w:div w:id="1612468223">
          <w:marLeft w:val="0"/>
          <w:marRight w:val="0"/>
          <w:marTop w:val="0"/>
          <w:marBottom w:val="0"/>
          <w:divBdr>
            <w:top w:val="none" w:sz="0" w:space="0" w:color="auto"/>
            <w:left w:val="none" w:sz="0" w:space="0" w:color="auto"/>
            <w:bottom w:val="none" w:sz="0" w:space="0" w:color="auto"/>
            <w:right w:val="none" w:sz="0" w:space="0" w:color="auto"/>
          </w:divBdr>
        </w:div>
        <w:div w:id="766119756">
          <w:marLeft w:val="0"/>
          <w:marRight w:val="0"/>
          <w:marTop w:val="0"/>
          <w:marBottom w:val="0"/>
          <w:divBdr>
            <w:top w:val="none" w:sz="0" w:space="0" w:color="auto"/>
            <w:left w:val="none" w:sz="0" w:space="0" w:color="auto"/>
            <w:bottom w:val="none" w:sz="0" w:space="0" w:color="auto"/>
            <w:right w:val="none" w:sz="0" w:space="0" w:color="auto"/>
          </w:divBdr>
        </w:div>
      </w:divsChild>
    </w:div>
    <w:div w:id="1757359603">
      <w:bodyDiv w:val="1"/>
      <w:marLeft w:val="0"/>
      <w:marRight w:val="0"/>
      <w:marTop w:val="0"/>
      <w:marBottom w:val="0"/>
      <w:divBdr>
        <w:top w:val="none" w:sz="0" w:space="0" w:color="auto"/>
        <w:left w:val="none" w:sz="0" w:space="0" w:color="auto"/>
        <w:bottom w:val="none" w:sz="0" w:space="0" w:color="auto"/>
        <w:right w:val="none" w:sz="0" w:space="0" w:color="auto"/>
      </w:divBdr>
    </w:div>
    <w:div w:id="1950240596">
      <w:bodyDiv w:val="1"/>
      <w:marLeft w:val="0"/>
      <w:marRight w:val="0"/>
      <w:marTop w:val="0"/>
      <w:marBottom w:val="0"/>
      <w:divBdr>
        <w:top w:val="none" w:sz="0" w:space="0" w:color="auto"/>
        <w:left w:val="none" w:sz="0" w:space="0" w:color="auto"/>
        <w:bottom w:val="none" w:sz="0" w:space="0" w:color="auto"/>
        <w:right w:val="none" w:sz="0" w:space="0" w:color="auto"/>
      </w:divBdr>
    </w:div>
    <w:div w:id="2132437221">
      <w:bodyDiv w:val="1"/>
      <w:marLeft w:val="0"/>
      <w:marRight w:val="0"/>
      <w:marTop w:val="0"/>
      <w:marBottom w:val="0"/>
      <w:divBdr>
        <w:top w:val="none" w:sz="0" w:space="0" w:color="auto"/>
        <w:left w:val="none" w:sz="0" w:space="0" w:color="auto"/>
        <w:bottom w:val="none" w:sz="0" w:space="0" w:color="auto"/>
        <w:right w:val="none" w:sz="0" w:space="0" w:color="auto"/>
      </w:divBdr>
    </w:div>
    <w:div w:id="21417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78VjBOF9eX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7641</Words>
  <Characters>43554</Characters>
  <Application>Microsoft Office Word</Application>
  <DocSecurity>0</DocSecurity>
  <Lines>362</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Prokopios Pavlopoulos</dc:creator>
  <cp:keywords/>
  <dc:description/>
  <cp:lastModifiedBy>Prokopios Pavlopoulos</cp:lastModifiedBy>
  <cp:revision>2</cp:revision>
  <cp:lastPrinted>2025-11-07T12:35:00Z</cp:lastPrinted>
  <dcterms:created xsi:type="dcterms:W3CDTF">2026-01-19T08:43:00Z</dcterms:created>
  <dcterms:modified xsi:type="dcterms:W3CDTF">2026-01-19T08:43:00Z</dcterms:modified>
</cp:coreProperties>
</file>